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79" w:lineRule="exact"/>
        <w:ind w:firstLineChars="200" w:firstLine="880"/>
        <w:rPr>
          <w:rFonts w:ascii="黑体" w:eastAsia="黑体" w:cs="黑体" w:hint="eastAsia"/>
          <w:sz w:val="44"/>
          <w:szCs w:val="44"/>
          <w:lang w:eastAsia="zh-CN"/>
        </w:rPr>
      </w:pPr>
    </w:p>
    <w:p>
      <w:pPr>
        <w:spacing w:line="579" w:lineRule="exact"/>
        <w:jc w:val="center"/>
        <w:rPr>
          <w:rFonts w:ascii="黑体" w:eastAsia="黑体" w:cs="黑体"/>
          <w:sz w:val="44"/>
          <w:szCs w:val="44"/>
          <w:lang w:eastAsia="zh-CN"/>
        </w:rPr>
      </w:pPr>
    </w:p>
    <w:p>
      <w:pPr>
        <w:spacing w:line="579" w:lineRule="exact"/>
        <w:jc w:val="center"/>
        <w:rPr>
          <w:rFonts w:ascii="黑体" w:eastAsia="黑体" w:cs="黑体"/>
          <w:sz w:val="44"/>
          <w:szCs w:val="44"/>
          <w:lang w:eastAsia="zh-CN"/>
        </w:rPr>
      </w:pPr>
    </w:p>
    <w:p>
      <w:pPr>
        <w:spacing w:line="579" w:lineRule="exact"/>
        <w:jc w:val="center"/>
        <w:rPr>
          <w:rFonts w:ascii="黑体" w:eastAsia="黑体" w:cs="黑体"/>
          <w:sz w:val="44"/>
          <w:szCs w:val="44"/>
          <w:lang w:eastAsia="zh-CN"/>
        </w:rPr>
      </w:pPr>
    </w:p>
    <w:p>
      <w:pPr>
        <w:spacing w:line="579" w:lineRule="exact"/>
        <w:jc w:val="center"/>
        <w:rPr>
          <w:rFonts w:ascii="黑体" w:eastAsia="黑体" w:cs="黑体"/>
          <w:sz w:val="44"/>
          <w:szCs w:val="44"/>
          <w:lang w:eastAsia="zh-CN"/>
        </w:rPr>
      </w:pPr>
    </w:p>
    <w:p>
      <w:pPr>
        <w:spacing w:line="579" w:lineRule="exact"/>
        <w:rPr>
          <w:rFonts w:ascii="黑体" w:eastAsia="黑体" w:cs="黑体"/>
          <w:sz w:val="44"/>
          <w:szCs w:val="44"/>
          <w:lang w:eastAsia="zh-CN"/>
        </w:rPr>
      </w:pPr>
    </w:p>
    <w:p>
      <w:pPr>
        <w:pStyle w:val="133"/>
        <w:tabs>
          <w:tab w:val="left" w:pos="686"/>
        </w:tabs>
        <w:spacing w:after="0" w:line="579" w:lineRule="exact"/>
        <w:jc w:val="center"/>
        <w:rPr>
          <w:rFonts w:ascii="CESI仿宋-GB2312" w:eastAsia="CESI仿宋-GB2312" w:cs="仿宋_GB2312" w:hint="eastAsia"/>
          <w:sz w:val="32"/>
          <w:szCs w:val="32"/>
        </w:rPr>
      </w:pPr>
      <w:bookmarkStart w:id="0" w:name="_GoBack"/>
      <w:r>
        <w:rPr>
          <w:rFonts w:ascii="CESI仿宋-GB2312" w:eastAsia="CESI仿宋-GB2312" w:cs="仿宋_GB2312" w:hint="eastAsia"/>
          <w:kern w:val="2"/>
          <w:sz w:val="32"/>
          <w:szCs w:val="32"/>
          <w:lang w:val="en-US" w:eastAsia="zh-CN" w:bidi="ar-SA"/>
        </w:rPr>
        <w:t>岢政办发〔2023〕</w:t>
      </w:r>
      <w:r>
        <w:rPr>
          <w:rFonts w:ascii="CESI仿宋-GB2312" w:eastAsia="CESI仿宋-GB2312" w:cs="仿宋_GB2312"/>
          <w:kern w:val="2"/>
          <w:sz w:val="32"/>
          <w:szCs w:val="32"/>
          <w:lang w:val="en-US" w:eastAsia="zh-CN" w:bidi="ar-SA"/>
        </w:rPr>
        <w:t>37</w:t>
      </w:r>
      <w:r>
        <w:rPr>
          <w:rFonts w:ascii="CESI仿宋-GB2312" w:eastAsia="CESI仿宋-GB2312" w:cs="仿宋_GB2312" w:hint="eastAsia"/>
          <w:kern w:val="2"/>
          <w:sz w:val="32"/>
          <w:szCs w:val="32"/>
          <w:lang w:val="en-US" w:eastAsia="zh-CN" w:bidi="ar-SA"/>
        </w:rPr>
        <w:t>号</w:t>
      </w:r>
    </w:p>
    <w:p>
      <w:pPr>
        <w:spacing w:line="579" w:lineRule="exact"/>
        <w:jc w:val="center"/>
        <w:rPr>
          <w:rFonts w:ascii="黑体" w:eastAsia="黑体" w:cs="黑体"/>
          <w:sz w:val="44"/>
          <w:szCs w:val="44"/>
          <w:lang w:eastAsia="zh-CN"/>
        </w:rPr>
      </w:pPr>
    </w:p>
    <w:p>
      <w:pPr>
        <w:spacing w:line="579" w:lineRule="exact"/>
        <w:jc w:val="center"/>
        <w:rPr>
          <w:rFonts w:ascii="黑体" w:eastAsia="黑体" w:cs="黑体"/>
          <w:sz w:val="44"/>
          <w:szCs w:val="44"/>
          <w:lang w:eastAsia="zh-CN"/>
        </w:rPr>
      </w:pPr>
      <w:r>
        <w:rPr>
          <w:rFonts w:ascii="黑体" w:eastAsia="黑体" w:cs="黑体"/>
          <w:sz w:val="44"/>
          <w:szCs w:val="44"/>
          <w:lang w:eastAsia="zh-CN"/>
        </w:rPr>
        <w:t>岢岚县人民政府办公室</w:t>
      </w:r>
    </w:p>
    <w:p>
      <w:pPr>
        <w:spacing w:line="579" w:lineRule="exact"/>
        <w:jc w:val="center"/>
        <w:rPr>
          <w:rFonts w:ascii="黑体" w:eastAsia="黑体" w:cs="黑体"/>
          <w:sz w:val="44"/>
          <w:szCs w:val="44"/>
          <w:lang w:eastAsia="zh-CN"/>
        </w:rPr>
      </w:pPr>
      <w:r>
        <w:rPr>
          <w:rFonts w:ascii="黑体" w:eastAsia="黑体" w:cs="黑体" w:hint="eastAsia"/>
          <w:sz w:val="44"/>
          <w:szCs w:val="44"/>
          <w:lang w:eastAsia="zh-CN"/>
        </w:rPr>
        <w:t>关于做好</w:t>
      </w:r>
      <w:r>
        <w:rPr>
          <w:rFonts w:ascii="黑体" w:eastAsia="黑体" w:cs="黑体"/>
          <w:sz w:val="44"/>
          <w:szCs w:val="44"/>
          <w:lang w:eastAsia="zh-CN"/>
        </w:rPr>
        <w:t>岢岚县</w:t>
      </w:r>
      <w:r>
        <w:rPr>
          <w:rFonts w:ascii="黑体" w:eastAsia="黑体" w:cs="黑体" w:hint="eastAsia"/>
          <w:sz w:val="44"/>
          <w:szCs w:val="44"/>
          <w:lang w:eastAsia="zh-CN"/>
        </w:rPr>
        <w:t>健康细胞和健康乡镇</w:t>
      </w:r>
    </w:p>
    <w:p>
      <w:pPr>
        <w:spacing w:line="579" w:lineRule="exact"/>
        <w:jc w:val="center"/>
        <w:rPr>
          <w:rFonts w:ascii="黑体" w:eastAsia="黑体" w:cs="黑体" w:hint="eastAsia"/>
          <w:sz w:val="44"/>
          <w:szCs w:val="44"/>
          <w:lang w:eastAsia="zh-CN"/>
        </w:rPr>
      </w:pPr>
      <w:r>
        <w:rPr>
          <w:rFonts w:ascii="黑体" w:eastAsia="黑体" w:cs="黑体" w:hint="eastAsia"/>
          <w:sz w:val="44"/>
          <w:szCs w:val="44"/>
          <w:lang w:eastAsia="zh-CN"/>
        </w:rPr>
        <w:t>建设工作的通知</w:t>
      </w:r>
    </w:p>
    <w:p>
      <w:pPr>
        <w:spacing w:line="579" w:lineRule="exact"/>
        <w:ind w:firstLineChars="200" w:firstLine="880"/>
        <w:jc w:val="center"/>
        <w:rPr>
          <w:rFonts w:ascii="黑体" w:eastAsia="黑体" w:cs="黑体" w:hint="eastAsia"/>
          <w:sz w:val="44"/>
          <w:szCs w:val="44"/>
          <w:lang w:eastAsia="zh-CN"/>
        </w:rPr>
      </w:pPr>
      <w:bookmarkEnd w:id="0"/>
    </w:p>
    <w:p>
      <w:pPr>
        <w:spacing w:line="579" w:lineRule="exact"/>
        <w:jc w:val="left"/>
        <w:rPr>
          <w:rFonts w:ascii="CESI仿宋-GB2312" w:eastAsia="CESI仿宋-GB2312" w:cs="黑体" w:hint="eastAsia"/>
          <w:sz w:val="44"/>
          <w:szCs w:val="44"/>
        </w:rPr>
      </w:pPr>
      <w:r>
        <w:rPr>
          <w:rFonts w:ascii="CESI仿宋-GB2312" w:eastAsia="CESI仿宋-GB2312" w:cs="仿宋" w:hint="eastAsia"/>
          <w:sz w:val="32"/>
          <w:szCs w:val="32"/>
        </w:rPr>
        <w:t>各</w:t>
      </w:r>
      <w:r>
        <w:rPr>
          <w:rFonts w:ascii="CESI仿宋-GB2312" w:eastAsia="CESI仿宋-GB2312" w:cs="仿宋" w:hint="eastAsia"/>
          <w:sz w:val="32"/>
          <w:szCs w:val="32"/>
          <w:lang w:eastAsia="zh-CN"/>
        </w:rPr>
        <w:t>相关单位：</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40"/>
        <w:textAlignment w:val="auto"/>
        <w:rPr>
          <w:rFonts w:ascii="CESI仿宋-GB2312" w:eastAsia="CESI仿宋-GB2312" w:cs="仿宋" w:hint="eastAsia"/>
          <w:sz w:val="32"/>
          <w:szCs w:val="32"/>
        </w:rPr>
      </w:pPr>
      <w:r>
        <w:rPr>
          <w:rFonts w:ascii="CESI仿宋-GB2312" w:eastAsia="CESI仿宋-GB2312" w:cs="仿宋" w:hint="eastAsia"/>
          <w:sz w:val="32"/>
          <w:szCs w:val="32"/>
        </w:rPr>
        <w:t>为认真贯彻落实《“健康中国 2030”规划纲要》、《国务院关于深入开展爱国卫生运动的意见》(国发(2020)15 号)</w:t>
      </w:r>
      <w:r>
        <w:rPr>
          <w:rFonts w:ascii="CESI仿宋-GB2312" w:eastAsia="CESI仿宋-GB2312" w:cs="仿宋" w:hint="eastAsia"/>
          <w:sz w:val="32"/>
          <w:szCs w:val="32"/>
          <w:lang w:eastAsia="zh-CN"/>
        </w:rPr>
        <w:t>、</w:t>
      </w:r>
      <w:r>
        <w:rPr>
          <w:rFonts w:ascii="CESI仿宋-GB2312" w:eastAsia="CESI仿宋-GB2312" w:cs="仿宋" w:hint="eastAsia"/>
          <w:sz w:val="32"/>
          <w:szCs w:val="32"/>
        </w:rPr>
        <w:t>山西省爱国卫生运动委员会办公室《关于做好健康细胞和健康乡镇建设工作的通知》(晋爱卫办函(2023)19 号)</w:t>
      </w:r>
      <w:r>
        <w:rPr>
          <w:rFonts w:ascii="CESI仿宋-GB2312" w:eastAsia="CESI仿宋-GB2312" w:cs="仿宋" w:hint="eastAsia"/>
          <w:sz w:val="32"/>
          <w:szCs w:val="32"/>
          <w:lang w:eastAsia="zh-CN"/>
        </w:rPr>
        <w:t>、忻州市</w:t>
      </w:r>
      <w:r>
        <w:rPr>
          <w:rFonts w:ascii="CESI仿宋-GB2312" w:eastAsia="CESI仿宋-GB2312" w:cs="仿宋" w:hint="eastAsia"/>
          <w:sz w:val="32"/>
          <w:szCs w:val="32"/>
        </w:rPr>
        <w:t>爱国卫生运动委员会办公室《关于做好健康细胞和健康乡镇建设工作的通知》(</w:t>
      </w:r>
      <w:r>
        <w:rPr>
          <w:rFonts w:ascii="CESI仿宋-GB2312" w:eastAsia="CESI仿宋-GB2312" w:cs="仿宋" w:hint="eastAsia"/>
          <w:sz w:val="32"/>
          <w:szCs w:val="32"/>
          <w:lang w:eastAsia="zh-CN"/>
        </w:rPr>
        <w:t>忻</w:t>
      </w:r>
      <w:r>
        <w:rPr>
          <w:rFonts w:ascii="CESI仿宋-GB2312" w:eastAsia="CESI仿宋-GB2312" w:cs="仿宋" w:hint="eastAsia"/>
          <w:sz w:val="32"/>
          <w:szCs w:val="32"/>
        </w:rPr>
        <w:t>爱卫办</w:t>
      </w:r>
      <w:r>
        <w:rPr>
          <w:rFonts w:ascii="CESI仿宋-GB2312" w:eastAsia="CESI仿宋-GB2312" w:cs="仿宋" w:hint="eastAsia"/>
          <w:sz w:val="32"/>
          <w:szCs w:val="32"/>
          <w:lang w:eastAsia="zh-CN"/>
        </w:rPr>
        <w:t>发</w:t>
      </w:r>
      <w:r>
        <w:rPr>
          <w:rFonts w:ascii="CESI仿宋-GB2312" w:eastAsia="CESI仿宋-GB2312" w:cs="仿宋" w:hint="eastAsia"/>
          <w:sz w:val="32"/>
          <w:szCs w:val="32"/>
        </w:rPr>
        <w:t>(2023)</w:t>
      </w:r>
      <w:r>
        <w:rPr>
          <w:rFonts w:ascii="CESI仿宋-GB2312" w:eastAsia="CESI仿宋-GB2312" w:cs="仿宋" w:hint="eastAsia"/>
          <w:sz w:val="32"/>
          <w:szCs w:val="32"/>
          <w:lang w:val="en-US" w:eastAsia="zh-CN"/>
        </w:rPr>
        <w:t>4</w:t>
      </w:r>
      <w:r>
        <w:rPr>
          <w:rFonts w:ascii="CESI仿宋-GB2312" w:eastAsia="CESI仿宋-GB2312" w:cs="仿宋" w:hint="eastAsia"/>
          <w:sz w:val="32"/>
          <w:szCs w:val="32"/>
        </w:rPr>
        <w:t xml:space="preserve"> 号)等文件要求，加快推进我</w:t>
      </w:r>
      <w:r>
        <w:rPr>
          <w:rFonts w:ascii="CESI仿宋-GB2312" w:eastAsia="CESI仿宋-GB2312" w:cs="仿宋" w:hint="eastAsia"/>
          <w:sz w:val="32"/>
          <w:szCs w:val="32"/>
          <w:lang w:eastAsia="zh-CN"/>
        </w:rPr>
        <w:t>县</w:t>
      </w:r>
      <w:r>
        <w:rPr>
          <w:rFonts w:ascii="CESI仿宋-GB2312" w:eastAsia="CESI仿宋-GB2312" w:cs="仿宋" w:hint="eastAsia"/>
          <w:sz w:val="32"/>
          <w:szCs w:val="32"/>
        </w:rPr>
        <w:t>健康细胞和健康城镇建设，</w:t>
      </w:r>
      <w:r>
        <w:rPr>
          <w:rFonts w:ascii="CESI仿宋-GB2312" w:eastAsia="CESI仿宋-GB2312" w:cs="仿宋" w:hint="eastAsia"/>
          <w:sz w:val="32"/>
          <w:szCs w:val="32"/>
          <w:lang w:eastAsia="zh-CN"/>
        </w:rPr>
        <w:t>现拟定</w:t>
      </w:r>
      <w:r>
        <w:rPr>
          <w:rFonts w:ascii="CESI仿宋-GB2312" w:eastAsia="CESI仿宋-GB2312" w:cs="仿宋" w:hint="eastAsia"/>
          <w:sz w:val="32"/>
          <w:szCs w:val="32"/>
        </w:rPr>
        <w:t>2023年</w:t>
      </w:r>
      <w:r>
        <w:rPr>
          <w:rFonts w:ascii="CESI仿宋-GB2312" w:eastAsia="CESI仿宋-GB2312" w:cs="仿宋" w:hint="eastAsia"/>
          <w:sz w:val="32"/>
          <w:szCs w:val="32"/>
          <w:lang w:eastAsia="zh-CN"/>
        </w:rPr>
        <w:t>全县</w:t>
      </w:r>
      <w:r>
        <w:rPr>
          <w:rFonts w:ascii="CESI仿宋-GB2312" w:eastAsia="CESI仿宋-GB2312" w:cs="仿宋" w:hint="eastAsia"/>
          <w:sz w:val="32"/>
          <w:szCs w:val="32"/>
        </w:rPr>
        <w:t>建成各类健康细胞和健康乡镇</w:t>
      </w:r>
      <w:r>
        <w:rPr>
          <w:rFonts w:ascii="CESI仿宋-GB2312" w:eastAsia="CESI仿宋-GB2312" w:cs="仿宋" w:hint="eastAsia"/>
          <w:sz w:val="32"/>
          <w:szCs w:val="32"/>
          <w:lang w:val="en-US" w:eastAsia="zh-CN"/>
        </w:rPr>
        <w:t>21</w:t>
      </w:r>
      <w:r>
        <w:rPr>
          <w:rFonts w:ascii="CESI仿宋-GB2312" w:eastAsia="CESI仿宋-GB2312" w:cs="仿宋" w:hint="eastAsia"/>
          <w:sz w:val="32"/>
          <w:szCs w:val="32"/>
        </w:rPr>
        <w:t>个</w:t>
      </w:r>
      <w:r>
        <w:rPr>
          <w:rFonts w:ascii="CESI仿宋-GB2312" w:eastAsia="CESI仿宋-GB2312" w:cs="仿宋" w:hint="eastAsia"/>
          <w:sz w:val="32"/>
          <w:szCs w:val="32"/>
          <w:lang w:eastAsia="zh-CN"/>
        </w:rPr>
        <w:t>（名单见附件</w:t>
      </w:r>
      <w:r>
        <w:rPr>
          <w:rFonts w:ascii="CESI仿宋-GB2312" w:eastAsia="CESI仿宋-GB2312" w:cs="仿宋" w:hint="eastAsia"/>
          <w:sz w:val="32"/>
          <w:szCs w:val="32"/>
          <w:lang w:val="en-US" w:eastAsia="zh-CN"/>
        </w:rPr>
        <w:t>1</w:t>
      </w:r>
      <w:r>
        <w:rPr>
          <w:rFonts w:ascii="CESI仿宋-GB2312" w:eastAsia="CESI仿宋-GB2312" w:cs="仿宋" w:hint="eastAsia"/>
          <w:sz w:val="32"/>
          <w:szCs w:val="32"/>
          <w:lang w:eastAsia="zh-CN"/>
        </w:rPr>
        <w:t>）</w:t>
      </w:r>
      <w:r>
        <w:rPr>
          <w:rFonts w:ascii="CESI仿宋-GB2312" w:eastAsia="CESI仿宋-GB2312" w:cs="仿宋" w:hint="eastAsia"/>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40"/>
        <w:textAlignment w:val="auto"/>
        <w:rPr>
          <w:rFonts w:ascii="CESI仿宋-GB2312" w:eastAsia="CESI仿宋-GB2312" w:cs="仿宋" w:hint="eastAsia"/>
          <w:sz w:val="32"/>
          <w:szCs w:val="32"/>
          <w:lang w:eastAsia="zh-CN"/>
        </w:rPr>
      </w:pPr>
      <w:r>
        <w:rPr>
          <w:rFonts w:ascii="CESI仿宋-GB2312" w:eastAsia="CESI仿宋-GB2312" w:cs="仿宋" w:hint="eastAsia"/>
          <w:sz w:val="32"/>
          <w:szCs w:val="32"/>
        </w:rPr>
        <w:t>请所涉各</w:t>
      </w:r>
      <w:r>
        <w:rPr>
          <w:rFonts w:ascii="CESI仿宋-GB2312" w:eastAsia="CESI仿宋-GB2312" w:cs="仿宋" w:hint="eastAsia"/>
          <w:sz w:val="32"/>
          <w:szCs w:val="32"/>
          <w:lang w:eastAsia="zh-CN"/>
        </w:rPr>
        <w:t>村、社区、机关、学校、医院、企业、乡镇</w:t>
      </w:r>
      <w:r>
        <w:rPr>
          <w:rFonts w:ascii="CESI仿宋-GB2312" w:eastAsia="CESI仿宋-GB2312" w:cs="仿宋" w:hint="eastAsia"/>
          <w:sz w:val="32"/>
          <w:szCs w:val="32"/>
        </w:rPr>
        <w:t>切实加强组织领导，制定工作方案，明确职责分工，对照《关于健康村等健康细胞和健康乡镇、健康县区建设规范(试行)的通知)(全爱卫办发(2021)4号)要求，认真组织实施。于2023年10月10日前按照《山西省健康细胞和健康乡镇建设评估表》(见附件，以下简称评估表)，对各类健康细胞和健康乡镇建设工作进行评估</w:t>
      </w:r>
      <w:r>
        <w:rPr>
          <w:rFonts w:ascii="CESI仿宋-GB2312" w:eastAsia="CESI仿宋-GB2312" w:cs="仿宋"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40"/>
        <w:textAlignment w:val="auto"/>
        <w:rPr>
          <w:rFonts w:ascii="CESI仿宋-GB2312" w:eastAsia="CESI仿宋-GB2312" w:cs="仿宋" w:hint="eastAsia"/>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Chars="200" w:firstLine="640"/>
        <w:textAlignment w:val="auto"/>
        <w:rPr>
          <w:rFonts w:ascii="CESI仿宋-GB2312" w:eastAsia="CESI仿宋-GB2312" w:cs="仿宋" w:hint="eastAsia"/>
          <w:sz w:val="32"/>
          <w:szCs w:val="32"/>
          <w:lang w:eastAsia="zh-CN"/>
        </w:rPr>
      </w:pPr>
      <w:r>
        <w:rPr>
          <w:rFonts w:ascii="CESI仿宋-GB2312" w:eastAsia="CESI仿宋-GB2312" w:cs="仿宋" w:hint="eastAsia"/>
          <w:sz w:val="32"/>
          <w:szCs w:val="32"/>
          <w:lang w:eastAsia="zh-CN"/>
        </w:rPr>
        <w:t>附件：</w:t>
      </w:r>
      <w:r>
        <w:rPr>
          <w:rFonts w:ascii="CESI仿宋-GB2312" w:eastAsia="CESI仿宋-GB2312" w:cs="仿宋" w:hint="eastAsia"/>
          <w:sz w:val="32"/>
          <w:szCs w:val="32"/>
        </w:rPr>
        <w:t>1.</w:t>
      </w:r>
      <w:r>
        <w:rPr>
          <w:rFonts w:ascii="CESI仿宋-GB2312" w:eastAsia="CESI仿宋-GB2312" w:cs="仿宋" w:hint="eastAsia"/>
          <w:sz w:val="32"/>
          <w:szCs w:val="32"/>
          <w:lang w:eastAsia="zh-CN"/>
        </w:rPr>
        <w:t>岢岚县健康细胞和健康乡镇名单</w:t>
      </w:r>
    </w:p>
    <w:p>
      <w:pPr>
        <w:keepNext w:val="0"/>
        <w:keepLines w:val="0"/>
        <w:pageBreakBefore w:val="0"/>
        <w:widowControl w:val="0"/>
        <w:kinsoku/>
        <w:wordWrap/>
        <w:overflowPunct/>
        <w:topLinePunct w:val="0"/>
        <w:autoSpaceDE/>
        <w:autoSpaceDN/>
        <w:bidi w:val="0"/>
        <w:adjustRightInd/>
        <w:snapToGrid/>
        <w:spacing w:line="579" w:lineRule="exact"/>
        <w:ind w:firstLineChars="500" w:firstLine="1600"/>
        <w:textAlignment w:val="auto"/>
        <w:rPr>
          <w:rFonts w:ascii="CESI仿宋-GB2312" w:eastAsia="CESI仿宋-GB2312" w:cs="仿宋" w:hint="eastAsia"/>
          <w:sz w:val="32"/>
          <w:szCs w:val="32"/>
        </w:rPr>
      </w:pPr>
      <w:r>
        <w:rPr>
          <w:rFonts w:ascii="CESI仿宋-GB2312" w:eastAsia="CESI仿宋-GB2312" w:cs="仿宋" w:hint="eastAsia"/>
          <w:sz w:val="32"/>
          <w:szCs w:val="32"/>
          <w:lang w:val="en-US" w:eastAsia="zh-CN"/>
        </w:rPr>
        <w:t>2.</w:t>
      </w:r>
      <w:r>
        <w:rPr>
          <w:rFonts w:ascii="CESI仿宋-GB2312" w:eastAsia="CESI仿宋-GB2312" w:cs="仿宋" w:hint="eastAsia"/>
          <w:sz w:val="32"/>
          <w:szCs w:val="32"/>
        </w:rPr>
        <w:t>山西省健康村建设评估表(试行)</w:t>
      </w:r>
    </w:p>
    <w:p>
      <w:pPr>
        <w:keepNext w:val="0"/>
        <w:keepLines w:val="0"/>
        <w:pageBreakBefore w:val="0"/>
        <w:widowControl w:val="0"/>
        <w:kinsoku/>
        <w:wordWrap/>
        <w:overflowPunct/>
        <w:topLinePunct w:val="0"/>
        <w:autoSpaceDE/>
        <w:autoSpaceDN/>
        <w:bidi w:val="0"/>
        <w:adjustRightInd/>
        <w:snapToGrid/>
        <w:spacing w:line="579" w:lineRule="exact"/>
        <w:ind w:firstLineChars="500" w:firstLine="1600"/>
        <w:textAlignment w:val="auto"/>
        <w:rPr>
          <w:rFonts w:ascii="CESI仿宋-GB2312" w:eastAsia="CESI仿宋-GB2312" w:cs="仿宋" w:hint="eastAsia"/>
          <w:sz w:val="32"/>
          <w:szCs w:val="32"/>
        </w:rPr>
      </w:pPr>
      <w:r>
        <w:rPr>
          <w:rFonts w:ascii="CESI仿宋-GB2312" w:eastAsia="CESI仿宋-GB2312" w:cs="仿宋" w:hint="eastAsia"/>
          <w:sz w:val="32"/>
          <w:szCs w:val="32"/>
          <w:lang w:val="en-US" w:eastAsia="zh-CN"/>
        </w:rPr>
        <w:t>3</w:t>
      </w:r>
      <w:r>
        <w:rPr>
          <w:rFonts w:ascii="CESI仿宋-GB2312" w:eastAsia="CESI仿宋-GB2312" w:cs="仿宋" w:hint="eastAsia"/>
          <w:sz w:val="32"/>
          <w:szCs w:val="32"/>
        </w:rPr>
        <w:t>.山西省健康社区建设评估表(试行)</w:t>
      </w:r>
    </w:p>
    <w:p>
      <w:pPr>
        <w:keepNext w:val="0"/>
        <w:keepLines w:val="0"/>
        <w:pageBreakBefore w:val="0"/>
        <w:widowControl w:val="0"/>
        <w:kinsoku/>
        <w:wordWrap/>
        <w:overflowPunct/>
        <w:topLinePunct w:val="0"/>
        <w:autoSpaceDE/>
        <w:autoSpaceDN/>
        <w:bidi w:val="0"/>
        <w:adjustRightInd/>
        <w:snapToGrid/>
        <w:spacing w:line="579" w:lineRule="exact"/>
        <w:ind w:firstLineChars="500" w:firstLine="1600"/>
        <w:textAlignment w:val="auto"/>
        <w:rPr>
          <w:rFonts w:ascii="CESI仿宋-GB2312" w:eastAsia="CESI仿宋-GB2312" w:cs="仿宋" w:hint="eastAsia"/>
          <w:sz w:val="32"/>
          <w:szCs w:val="32"/>
        </w:rPr>
      </w:pPr>
      <w:r>
        <w:rPr>
          <w:rFonts w:ascii="CESI仿宋-GB2312" w:eastAsia="CESI仿宋-GB2312" w:cs="仿宋" w:hint="eastAsia"/>
          <w:sz w:val="32"/>
          <w:szCs w:val="32"/>
          <w:lang w:val="en-US" w:eastAsia="zh-CN"/>
        </w:rPr>
        <w:t>4</w:t>
      </w:r>
      <w:r>
        <w:rPr>
          <w:rFonts w:ascii="CESI仿宋-GB2312" w:eastAsia="CESI仿宋-GB2312" w:cs="仿宋" w:hint="eastAsia"/>
          <w:sz w:val="32"/>
          <w:szCs w:val="32"/>
        </w:rPr>
        <w:t>.山西省健康机关建设评估表(试行)</w:t>
      </w:r>
    </w:p>
    <w:p>
      <w:pPr>
        <w:keepNext w:val="0"/>
        <w:keepLines w:val="0"/>
        <w:pageBreakBefore w:val="0"/>
        <w:widowControl w:val="0"/>
        <w:kinsoku/>
        <w:wordWrap/>
        <w:overflowPunct/>
        <w:topLinePunct w:val="0"/>
        <w:autoSpaceDE/>
        <w:autoSpaceDN/>
        <w:bidi w:val="0"/>
        <w:adjustRightInd/>
        <w:snapToGrid/>
        <w:spacing w:line="579" w:lineRule="exact"/>
        <w:ind w:firstLineChars="500" w:firstLine="1600"/>
        <w:textAlignment w:val="auto"/>
        <w:rPr>
          <w:rFonts w:ascii="CESI仿宋-GB2312" w:eastAsia="CESI仿宋-GB2312" w:cs="仿宋" w:hint="eastAsia"/>
          <w:sz w:val="32"/>
          <w:szCs w:val="32"/>
        </w:rPr>
      </w:pPr>
      <w:r>
        <w:rPr>
          <w:rFonts w:ascii="CESI仿宋-GB2312" w:eastAsia="CESI仿宋-GB2312" w:cs="仿宋" w:hint="eastAsia"/>
          <w:sz w:val="32"/>
          <w:szCs w:val="32"/>
          <w:lang w:val="en-US" w:eastAsia="zh-CN"/>
        </w:rPr>
        <w:t>5</w:t>
      </w:r>
      <w:r>
        <w:rPr>
          <w:rFonts w:ascii="CESI仿宋-GB2312" w:eastAsia="CESI仿宋-GB2312" w:cs="仿宋" w:hint="eastAsia"/>
          <w:sz w:val="32"/>
          <w:szCs w:val="32"/>
        </w:rPr>
        <w:t>.山西省健康学校建设评估表(试行)</w:t>
      </w:r>
    </w:p>
    <w:p>
      <w:pPr>
        <w:keepNext w:val="0"/>
        <w:keepLines w:val="0"/>
        <w:pageBreakBefore w:val="0"/>
        <w:widowControl w:val="0"/>
        <w:kinsoku/>
        <w:wordWrap/>
        <w:overflowPunct/>
        <w:topLinePunct w:val="0"/>
        <w:autoSpaceDE/>
        <w:autoSpaceDN/>
        <w:bidi w:val="0"/>
        <w:adjustRightInd/>
        <w:snapToGrid/>
        <w:spacing w:line="579" w:lineRule="exact"/>
        <w:ind w:firstLineChars="500" w:firstLine="1600"/>
        <w:textAlignment w:val="auto"/>
        <w:rPr>
          <w:rFonts w:ascii="CESI仿宋-GB2312" w:eastAsia="CESI仿宋-GB2312" w:cs="仿宋" w:hint="eastAsia"/>
          <w:sz w:val="32"/>
          <w:szCs w:val="32"/>
        </w:rPr>
      </w:pPr>
      <w:r>
        <w:rPr>
          <w:rFonts w:ascii="CESI仿宋-GB2312" w:eastAsia="CESI仿宋-GB2312" w:cs="仿宋" w:hint="eastAsia"/>
          <w:sz w:val="32"/>
          <w:szCs w:val="32"/>
          <w:lang w:val="en-US" w:eastAsia="zh-CN"/>
        </w:rPr>
        <w:t>6</w:t>
      </w:r>
      <w:r>
        <w:rPr>
          <w:rFonts w:ascii="CESI仿宋-GB2312" w:eastAsia="CESI仿宋-GB2312" w:cs="仿宋" w:hint="eastAsia"/>
          <w:sz w:val="32"/>
          <w:szCs w:val="32"/>
        </w:rPr>
        <w:t>.山西省健康促进医院建设评估表(试行)</w:t>
      </w:r>
    </w:p>
    <w:p>
      <w:pPr>
        <w:keepNext w:val="0"/>
        <w:keepLines w:val="0"/>
        <w:pageBreakBefore w:val="0"/>
        <w:widowControl w:val="0"/>
        <w:kinsoku/>
        <w:wordWrap/>
        <w:overflowPunct/>
        <w:topLinePunct w:val="0"/>
        <w:autoSpaceDE/>
        <w:autoSpaceDN/>
        <w:bidi w:val="0"/>
        <w:adjustRightInd/>
        <w:snapToGrid/>
        <w:spacing w:line="579" w:lineRule="exact"/>
        <w:ind w:firstLineChars="500" w:firstLine="1600"/>
        <w:textAlignment w:val="auto"/>
        <w:rPr>
          <w:rFonts w:ascii="CESI仿宋-GB2312" w:eastAsia="CESI仿宋-GB2312" w:cs="仿宋" w:hint="eastAsia"/>
          <w:sz w:val="32"/>
          <w:szCs w:val="32"/>
        </w:rPr>
      </w:pPr>
      <w:r>
        <w:rPr>
          <w:rFonts w:ascii="CESI仿宋-GB2312" w:eastAsia="CESI仿宋-GB2312" w:cs="仿宋" w:hint="eastAsia"/>
          <w:sz w:val="32"/>
          <w:szCs w:val="32"/>
          <w:lang w:val="en-US" w:eastAsia="zh-CN"/>
        </w:rPr>
        <w:t>7</w:t>
      </w:r>
      <w:r>
        <w:rPr>
          <w:rFonts w:ascii="CESI仿宋-GB2312" w:eastAsia="CESI仿宋-GB2312" w:cs="仿宋" w:hint="eastAsia"/>
          <w:sz w:val="32"/>
          <w:szCs w:val="32"/>
        </w:rPr>
        <w:t>.健康企业建设评估表</w:t>
      </w:r>
    </w:p>
    <w:p>
      <w:pPr>
        <w:keepNext w:val="0"/>
        <w:keepLines w:val="0"/>
        <w:pageBreakBefore w:val="0"/>
        <w:widowControl w:val="0"/>
        <w:kinsoku/>
        <w:wordWrap/>
        <w:overflowPunct/>
        <w:topLinePunct w:val="0"/>
        <w:autoSpaceDE/>
        <w:autoSpaceDN/>
        <w:adjustRightInd/>
        <w:snapToGrid/>
        <w:spacing w:line="579" w:lineRule="exact"/>
        <w:ind w:firstLineChars="500" w:firstLine="1600"/>
        <w:rPr>
          <w:rFonts w:ascii="CESI仿宋-GB2312" w:eastAsia="CESI仿宋-GB2312" w:cs="仿宋" w:hint="eastAsia"/>
          <w:sz w:val="32"/>
          <w:szCs w:val="32"/>
        </w:rPr>
      </w:pPr>
      <w:r>
        <w:rPr>
          <w:rFonts w:ascii="CESI仿宋-GB2312" w:eastAsia="CESI仿宋-GB2312" w:cs="仿宋" w:hint="eastAsia"/>
          <w:sz w:val="32"/>
          <w:szCs w:val="32"/>
          <w:lang w:val="en-US" w:eastAsia="zh-CN"/>
        </w:rPr>
        <w:t>8</w:t>
      </w:r>
      <w:r>
        <w:rPr>
          <w:rFonts w:ascii="CESI仿宋-GB2312" w:eastAsia="CESI仿宋-GB2312" w:cs="仿宋" w:hint="eastAsia"/>
          <w:sz w:val="32"/>
          <w:szCs w:val="32"/>
        </w:rPr>
        <w:t>.山西省健康乡镇建设评估表(试行)</w:t>
      </w:r>
    </w:p>
    <w:p>
      <w:pPr>
        <w:rPr>
          <w:rFonts w:ascii="微软雅黑" w:eastAsia="微软雅黑" w:cs="微软雅黑"/>
          <w:sz w:val="28"/>
          <w:szCs w:val="28"/>
          <w:lang w:eastAsia="zh-CN"/>
        </w:rPr>
      </w:pPr>
    </w:p>
    <w:p>
      <w:pPr>
        <w:rPr>
          <w:rFonts w:ascii="微软雅黑" w:eastAsia="微软雅黑" w:cs="微软雅黑"/>
          <w:sz w:val="28"/>
          <w:szCs w:val="28"/>
          <w:lang w:eastAsia="zh-CN"/>
        </w:rPr>
      </w:pPr>
    </w:p>
    <w:p>
      <w:pPr>
        <w:rPr>
          <w:rFonts w:ascii="微软雅黑" w:eastAsia="微软雅黑" w:cs="微软雅黑"/>
          <w:sz w:val="28"/>
          <w:szCs w:val="28"/>
          <w:lang w:eastAsia="zh-CN"/>
        </w:rPr>
      </w:pPr>
    </w:p>
    <w:p>
      <w:pPr>
        <w:rPr>
          <w:rFonts w:ascii="微软雅黑" w:eastAsia="微软雅黑" w:cs="微软雅黑"/>
          <w:sz w:val="28"/>
          <w:szCs w:val="28"/>
          <w:lang w:eastAsia="zh-CN"/>
        </w:rPr>
      </w:pPr>
    </w:p>
    <w:p>
      <w:pPr>
        <w:jc w:val="center"/>
        <w:rPr>
          <w:rFonts w:ascii="CESI仿宋-GB2312" w:eastAsia="CESI仿宋-GB2312" w:cs="微软雅黑" w:hint="eastAsia"/>
          <w:sz w:val="32"/>
          <w:szCs w:val="32"/>
          <w:lang w:eastAsia="zh-CN"/>
        </w:rPr>
      </w:pPr>
      <w:r>
        <w:rPr>
          <w:rFonts w:ascii="CESI仿宋-GB2312" w:eastAsia="CESI仿宋-GB2312" w:cs="微软雅黑"/>
          <w:sz w:val="32"/>
          <w:szCs w:val="32"/>
          <w:lang w:eastAsia="zh-CN"/>
        </w:rPr>
        <w:t xml:space="preserve">                                  </w:t>
      </w:r>
      <w:r>
        <w:rPr>
          <w:rFonts w:ascii="CESI仿宋-GB2312" w:eastAsia="CESI仿宋-GB2312" w:cs="微软雅黑" w:hint="eastAsia"/>
          <w:sz w:val="32"/>
          <w:szCs w:val="32"/>
          <w:lang w:eastAsia="zh-CN"/>
        </w:rPr>
        <w:t>岢岚县人民政府办公室</w:t>
      </w:r>
    </w:p>
    <w:p>
      <w:pPr>
        <w:jc w:val="center"/>
        <w:rPr>
          <w:rFonts w:ascii="CESI仿宋-GB2312" w:eastAsia="CESI仿宋-GB2312" w:cs="微软雅黑" w:hint="eastAsia"/>
          <w:sz w:val="32"/>
          <w:szCs w:val="32"/>
          <w:lang w:eastAsia="zh-CN"/>
        </w:rPr>
      </w:pPr>
      <w:r>
        <w:rPr>
          <w:rFonts w:ascii="CESI仿宋-GB2312" w:eastAsia="CESI仿宋-GB2312" w:cs="微软雅黑"/>
          <w:sz w:val="32"/>
          <w:szCs w:val="32"/>
          <w:lang w:eastAsia="zh-CN"/>
        </w:rPr>
        <w:t xml:space="preserve">                                  </w:t>
      </w:r>
      <w:r>
        <w:rPr>
          <w:rFonts w:ascii="CESI仿宋-GB2312" w:eastAsia="CESI仿宋-GB2312" w:cs="微软雅黑" w:hint="eastAsia"/>
          <w:sz w:val="32"/>
          <w:szCs w:val="32"/>
          <w:lang w:eastAsia="zh-CN"/>
        </w:rPr>
        <w:t>2023年9月14日</w:t>
      </w:r>
    </w:p>
    <w:p>
      <w:pPr>
        <w:rPr>
          <w:rFonts w:ascii="微软雅黑" w:eastAsia="微软雅黑" w:cs="微软雅黑"/>
          <w:sz w:val="28"/>
          <w:szCs w:val="28"/>
          <w:lang w:eastAsia="zh-CN"/>
        </w:rPr>
      </w:pPr>
    </w:p>
    <w:p>
      <w:pPr>
        <w:rPr>
          <w:rFonts w:ascii="微软雅黑" w:eastAsia="微软雅黑" w:cs="微软雅黑"/>
          <w:sz w:val="28"/>
          <w:szCs w:val="28"/>
          <w:lang w:eastAsia="zh-CN"/>
        </w:rPr>
      </w:pPr>
    </w:p>
    <w:p>
      <w:pPr>
        <w:rPr>
          <w:rFonts w:ascii="微软雅黑" w:eastAsia="微软雅黑" w:cs="微软雅黑"/>
          <w:sz w:val="28"/>
          <w:szCs w:val="28"/>
          <w:lang w:eastAsia="zh-CN"/>
        </w:rPr>
      </w:pPr>
    </w:p>
    <w:p>
      <w:pPr>
        <w:rPr>
          <w:rFonts w:ascii="CESI黑体-GB2312" w:eastAsia="CESI黑体-GB2312" w:cs="微软雅黑"/>
          <w:sz w:val="32"/>
          <w:szCs w:val="32"/>
          <w:lang w:eastAsia="zh-CN"/>
        </w:rPr>
      </w:pPr>
    </w:p>
    <w:p>
      <w:pPr>
        <w:rPr>
          <w:rFonts w:ascii="CESI黑体-GB2312" w:eastAsia="CESI黑体-GB2312" w:cs="微软雅黑"/>
          <w:sz w:val="32"/>
          <w:szCs w:val="32"/>
          <w:lang w:eastAsia="zh-CN"/>
        </w:rPr>
      </w:pPr>
    </w:p>
    <w:p>
      <w:pPr>
        <w:rPr>
          <w:rFonts w:ascii="CESI黑体-GB2312" w:eastAsia="CESI黑体-GB2312" w:cs="微软雅黑"/>
          <w:sz w:val="32"/>
          <w:szCs w:val="32"/>
          <w:lang w:eastAsia="zh-CN"/>
        </w:rPr>
      </w:pPr>
    </w:p>
    <w:p>
      <w:pPr>
        <w:rPr>
          <w:rFonts w:ascii="CESI黑体-GB2312" w:eastAsia="CESI黑体-GB2312" w:cs="微软雅黑" w:hint="eastAsia"/>
          <w:sz w:val="32"/>
          <w:szCs w:val="32"/>
          <w:lang w:val="en-US" w:eastAsia="zh-CN"/>
        </w:rPr>
      </w:pPr>
      <w:r>
        <w:rPr>
          <w:rFonts w:ascii="CESI黑体-GB2312" w:eastAsia="CESI黑体-GB2312" w:cs="微软雅黑" w:hint="eastAsia"/>
          <w:sz w:val="32"/>
          <w:szCs w:val="32"/>
          <w:lang w:eastAsia="zh-CN"/>
        </w:rPr>
        <w:t>附件</w:t>
      </w:r>
      <w:r>
        <w:rPr>
          <w:rFonts w:ascii="CESI黑体-GB2312" w:eastAsia="CESI黑体-GB2312" w:cs="微软雅黑" w:hint="eastAsia"/>
          <w:sz w:val="32"/>
          <w:szCs w:val="32"/>
          <w:lang w:val="en-US" w:eastAsia="zh-CN"/>
        </w:rPr>
        <w:t>1</w:t>
      </w:r>
    </w:p>
    <w:p>
      <w:pPr>
        <w:jc w:val="center"/>
        <w:rPr>
          <w:rFonts w:ascii="方正小标宋_GBK" w:eastAsia="方正小标宋_GBK" w:cs="黑体" w:hint="eastAsia"/>
          <w:sz w:val="44"/>
          <w:szCs w:val="44"/>
          <w:lang w:eastAsia="zh-CN"/>
        </w:rPr>
      </w:pPr>
      <w:r>
        <w:rPr>
          <w:rFonts w:ascii="方正小标宋_GBK" w:eastAsia="方正小标宋_GBK" w:cs="黑体" w:hint="eastAsia"/>
          <w:sz w:val="44"/>
          <w:szCs w:val="44"/>
          <w:lang w:eastAsia="zh-CN"/>
        </w:rPr>
        <w:t>岢岚县健康细胞和健康乡镇名单</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23"/>
        <w:gridCol w:w="1435"/>
        <w:gridCol w:w="2087"/>
        <w:gridCol w:w="4597"/>
      </w:tblGrid>
      <w:tr>
        <w:trPr>
          <w:trHeight w:hRule="exact" w:val="607"/>
        </w:trPr>
        <w:tc>
          <w:tcPr>
            <w:tcW w:w="713"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1</w:t>
            </w:r>
          </w:p>
        </w:tc>
        <w:tc>
          <w:tcPr>
            <w:tcW w:w="1433"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健康细胞</w:t>
            </w:r>
          </w:p>
        </w:tc>
        <w:tc>
          <w:tcPr>
            <w:tcW w:w="2200"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健康村</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王家岔村</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吴家庄村</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李家沟村</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val="restart"/>
            <w:tcBorders>
              <w:top w:val="single" w:sz="4" w:space="0" w:color="auto"/>
              <w:left w:val="single" w:sz="4" w:space="0" w:color="auto"/>
              <w:bottom w:val="single" w:sz="4" w:space="0" w:color="auto"/>
              <w:right w:val="single" w:sz="4" w:space="0" w:color="auto"/>
            </w:tcBorders>
            <w:noWrap/>
            <w:vAlign w:val="center"/>
          </w:tcPr>
          <w:p>
            <w:pPr>
              <w:bidi w:val="0"/>
              <w:jc w:val="center"/>
              <w:rPr>
                <w:rFonts w:ascii="CESI仿宋-GB2312" w:eastAsia="CESI仿宋-GB2312" w:cs="微软雅黑" w:hint="eastAsia"/>
                <w:sz w:val="28"/>
                <w:szCs w:val="28"/>
                <w:lang w:val="en-US" w:eastAsia="zh-CN"/>
              </w:rPr>
            </w:pPr>
            <w:r>
              <w:rPr>
                <w:rFonts w:ascii="CESI仿宋-GB2312" w:eastAsia="CESI仿宋-GB2312" w:cs="微软雅黑" w:hint="eastAsia"/>
                <w:sz w:val="28"/>
                <w:szCs w:val="28"/>
                <w:lang w:val="en-US" w:eastAsia="zh-CN"/>
              </w:rPr>
              <w:t>健康社区</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东城社区</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西城社区</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广惠园社区</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健康机关</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岢岚县工会</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岢岚县博物馆</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岢岚县文化馆</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健康学校</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岢岚中学</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岢岚三中</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东街示范小学</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健康促进医院</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岢岚县医疗集团</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岢岚县中医院</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宋家沟镇卫生院</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健康企业</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岢岚县农业银行</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岢岚县电力公司</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1433" w:type="dxa"/>
            <w:vMerge/>
            <w:tcBorders>
              <w:top w:val="single" w:sz="4" w:space="0" w:color="auto"/>
              <w:left w:val="single" w:sz="4" w:space="0" w:color="auto"/>
              <w:bottom w:val="single" w:sz="4" w:space="0" w:color="auto"/>
              <w:right w:val="single" w:sz="4" w:space="0" w:color="auto"/>
            </w:tcBorders>
            <w:noWrap/>
          </w:tcPr>
          <w:p/>
        </w:tc>
        <w:tc>
          <w:tcPr>
            <w:tcW w:w="2200" w:type="dxa"/>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岢岚县移动公司</w:t>
            </w:r>
          </w:p>
        </w:tc>
      </w:tr>
      <w:tr>
        <w:trPr>
          <w:trHeight w:hRule="exact" w:val="607"/>
        </w:trPr>
        <w:tc>
          <w:tcPr>
            <w:tcW w:w="713"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2</w:t>
            </w:r>
          </w:p>
        </w:tc>
        <w:tc>
          <w:tcPr>
            <w:tcW w:w="3633" w:type="dxa"/>
            <w:gridSpan w:val="2"/>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健康乡镇</w:t>
            </w: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宋家沟镇</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3633" w:type="dxa"/>
            <w:gridSpan w:val="2"/>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阳坪乡</w:t>
            </w:r>
          </w:p>
        </w:tc>
      </w:tr>
      <w:tr>
        <w:trPr>
          <w:trHeight w:hRule="exact" w:val="607"/>
        </w:trPr>
        <w:tc>
          <w:tcPr>
            <w:tcW w:w="713" w:type="dxa"/>
            <w:vMerge/>
            <w:tcBorders>
              <w:top w:val="single" w:sz="4" w:space="0" w:color="auto"/>
              <w:left w:val="single" w:sz="4" w:space="0" w:color="auto"/>
              <w:bottom w:val="single" w:sz="4" w:space="0" w:color="auto"/>
              <w:right w:val="single" w:sz="4" w:space="0" w:color="auto"/>
            </w:tcBorders>
            <w:noWrap/>
          </w:tcPr>
          <w:p/>
        </w:tc>
        <w:tc>
          <w:tcPr>
            <w:tcW w:w="3633" w:type="dxa"/>
            <w:gridSpan w:val="2"/>
            <w:vMerge/>
            <w:tcBorders>
              <w:top w:val="single" w:sz="4" w:space="0" w:color="auto"/>
              <w:left w:val="single" w:sz="4" w:space="0" w:color="auto"/>
              <w:bottom w:val="single" w:sz="4" w:space="0" w:color="auto"/>
              <w:right w:val="single" w:sz="4" w:space="0" w:color="auto"/>
            </w:tcBorders>
            <w:noWrap/>
            <w:vAlign w:val="center"/>
          </w:tcPr>
          <w:p/>
        </w:tc>
        <w:tc>
          <w:tcPr>
            <w:tcW w:w="5150" w:type="dxa"/>
            <w:tcBorders>
              <w:top w:val="single" w:sz="4" w:space="0" w:color="auto"/>
              <w:left w:val="single" w:sz="4" w:space="0" w:color="auto"/>
              <w:bottom w:val="single" w:sz="4" w:space="0" w:color="auto"/>
              <w:right w:val="single" w:sz="4" w:space="0" w:color="auto"/>
            </w:tcBorders>
            <w:noWrap/>
            <w:vAlign w:val="center"/>
          </w:tcPr>
          <w:p>
            <w:pPr>
              <w:jc w:val="center"/>
              <w:rPr>
                <w:rFonts w:ascii="CESI仿宋-GB2312" w:eastAsia="CESI仿宋-GB2312" w:cs="微软雅黑" w:hint="eastAsia"/>
                <w:sz w:val="28"/>
                <w:szCs w:val="28"/>
                <w:vertAlign w:val="baseline"/>
                <w:lang w:val="en-US" w:eastAsia="zh-CN"/>
              </w:rPr>
            </w:pPr>
            <w:r>
              <w:rPr>
                <w:rFonts w:ascii="CESI仿宋-GB2312" w:eastAsia="CESI仿宋-GB2312" w:cs="微软雅黑" w:hint="eastAsia"/>
                <w:sz w:val="28"/>
                <w:szCs w:val="28"/>
                <w:vertAlign w:val="baseline"/>
                <w:lang w:val="en-US" w:eastAsia="zh-CN"/>
              </w:rPr>
              <w:t>大涧乡</w:t>
            </w:r>
          </w:p>
        </w:tc>
      </w:tr>
    </w:tbl>
    <w:p>
      <w:pPr>
        <w:spacing w:before="45" w:line="223" w:lineRule="auto"/>
        <w:rPr>
          <w:rFonts w:ascii="黑体" w:eastAsia="黑体" w:cs="黑体"/>
          <w:b/>
          <w:bCs/>
          <w:spacing w:val="-12"/>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rPr>
          <w:rFonts w:ascii="微软雅黑" w:eastAsia="微软雅黑" w:cs="微软雅黑" w:hint="eastAsia"/>
          <w:sz w:val="28"/>
          <w:szCs w:val="28"/>
          <w:lang w:eastAsia="zh-CN"/>
        </w:rPr>
      </w:pPr>
    </w:p>
    <w:p>
      <w:pPr>
        <w:keepNext w:val="0"/>
        <w:keepLines w:val="0"/>
        <w:pageBreakBefore w:val="0"/>
        <w:widowControl w:val="0"/>
        <w:kinsoku w:val="0"/>
        <w:topLinePunct w:val="0"/>
        <w:autoSpaceDE w:val="0"/>
        <w:autoSpaceDN w:val="0"/>
        <w:bidi w:val="0"/>
        <w:spacing w:line="579" w:lineRule="exact"/>
        <w:ind w:left="0"/>
        <w:textAlignment w:val="baseline"/>
        <w:rPr>
          <w:rFonts w:ascii="仿宋_GB2312" w:eastAsia="仿宋_GB2312" w:cs="Times New Roman" w:hint="eastAsia"/>
          <w:sz w:val="28"/>
          <w:szCs w:val="20"/>
          <w:u w:val="single"/>
          <w:lang w:bidi="ar-SA"/>
        </w:rPr>
      </w:pPr>
      <w:r>
        <w:rPr>
          <w:rFonts w:ascii="仿宋_GB2312" w:eastAsia="仿宋_GB2312" w:cs="Times New Roman" w:hint="eastAsia"/>
          <w:sz w:val="28"/>
          <w:szCs w:val="20"/>
          <w:u w:val="single"/>
          <w:lang w:bidi="ar-SA"/>
        </w:rPr>
        <w:t>　　　　　　　</w:t>
      </w:r>
      <w:r>
        <w:rPr>
          <w:rFonts w:ascii="宋体" w:eastAsia="仿宋_GB2312" w:cs="Times New Roman" w:hAnsi="宋体"/>
          <w:sz w:val="28"/>
          <w:szCs w:val="20"/>
          <w:u w:val="single"/>
          <w:lang w:bidi="ar-SA"/>
        </w:rPr>
        <w:t xml:space="preserve">    </w:t>
      </w:r>
      <w:r>
        <w:rPr>
          <w:rFonts w:ascii="仿宋_GB2312" w:eastAsia="仿宋_GB2312" w:cs="Times New Roman" w:hint="eastAsia"/>
          <w:sz w:val="28"/>
          <w:szCs w:val="20"/>
          <w:u w:val="single"/>
          <w:lang w:bidi="ar-SA"/>
        </w:rPr>
        <w:t xml:space="preserve">　　　　　　　　     </w:t>
      </w:r>
      <w:r>
        <w:rPr>
          <w:rFonts w:ascii="仿宋_GB2312" w:eastAsia="仿宋_GB2312" w:cs="Times New Roman" w:hint="eastAsia"/>
          <w:sz w:val="28"/>
          <w:szCs w:val="20"/>
          <w:u w:val="single"/>
          <w:lang w:val="en-US" w:eastAsia="zh-CN" w:bidi="ar-SA"/>
        </w:rPr>
        <w:t xml:space="preserve">  </w:t>
      </w:r>
      <w:r>
        <w:rPr>
          <w:rFonts w:ascii="仿宋_GB2312" w:eastAsia="仿宋_GB2312" w:cs="Times New Roman" w:hint="eastAsia"/>
          <w:sz w:val="28"/>
          <w:szCs w:val="20"/>
          <w:u w:val="single"/>
          <w:lang w:bidi="ar-SA"/>
        </w:rPr>
        <w:t xml:space="preserve"> </w:t>
      </w:r>
      <w:r>
        <w:rPr>
          <w:rFonts w:ascii="宋体" w:eastAsia="仿宋_GB2312" w:cs="Times New Roman" w:hAnsi="宋体"/>
          <w:sz w:val="28"/>
          <w:szCs w:val="20"/>
          <w:u w:val="single"/>
          <w:lang w:bidi="ar-SA"/>
        </w:rPr>
        <w:t xml:space="preserve">   </w:t>
      </w:r>
      <w:r>
        <w:rPr>
          <w:rFonts w:ascii="仿宋_GB2312" w:eastAsia="仿宋_GB2312" w:cs="Times New Roman" w:hint="eastAsia"/>
          <w:sz w:val="28"/>
          <w:szCs w:val="20"/>
          <w:u w:val="single"/>
          <w:lang w:bidi="ar-SA"/>
        </w:rPr>
        <w:t xml:space="preserve">       </w:t>
      </w:r>
      <w:r>
        <w:rPr>
          <w:rFonts w:ascii="仿宋_GB2312" w:eastAsia="仿宋_GB2312" w:cs="Times New Roman" w:hint="eastAsia"/>
          <w:sz w:val="28"/>
          <w:szCs w:val="20"/>
          <w:u w:val="single"/>
          <w:lang w:val="en-US" w:eastAsia="zh-CN" w:bidi="ar-SA"/>
        </w:rPr>
        <w:t xml:space="preserve"> </w:t>
      </w:r>
      <w:r>
        <w:rPr>
          <w:rFonts w:ascii="仿宋_GB2312" w:eastAsia="仿宋_GB2312" w:cs="Times New Roman" w:hint="eastAsia"/>
          <w:sz w:val="28"/>
          <w:szCs w:val="20"/>
          <w:u w:val="single"/>
          <w:lang w:bidi="ar-SA"/>
        </w:rPr>
        <w:t xml:space="preserve">          </w:t>
      </w:r>
      <w:r>
        <w:rPr>
          <w:rFonts w:ascii="宋体" w:eastAsia="仿宋_GB2312" w:cs="Times New Roman" w:hAnsi="宋体"/>
          <w:sz w:val="28"/>
          <w:szCs w:val="20"/>
          <w:u w:val="single"/>
          <w:lang w:bidi="ar-SA"/>
        </w:rPr>
        <w:t xml:space="preserve">              </w:t>
      </w:r>
    </w:p>
    <w:p>
      <w:pPr>
        <w:keepNext w:val="0"/>
        <w:keepLines w:val="0"/>
        <w:pageBreakBefore w:val="0"/>
        <w:widowControl w:val="0"/>
        <w:kinsoku w:val="0"/>
        <w:topLinePunct w:val="0"/>
        <w:autoSpaceDE w:val="0"/>
        <w:autoSpaceDN w:val="0"/>
        <w:spacing w:line="579" w:lineRule="exact"/>
        <w:ind w:left="1400" w:hangingChars="500" w:hanging="1400"/>
        <w:jc w:val="left"/>
        <w:rPr>
          <w:rFonts w:ascii="CESI仿宋-GB2312" w:eastAsia="CESI仿宋-GB2312" w:cs="仿宋"/>
          <w:sz w:val="28"/>
          <w:szCs w:val="28"/>
          <w:u w:val="none"/>
          <w:lang w:val="en-US" w:eastAsia="zh-CN" w:bidi="ar-SA"/>
        </w:rPr>
      </w:pPr>
      <w:r>
        <w:rPr>
          <w:rFonts w:ascii="CESI仿宋-GB2312" w:eastAsia="CESI仿宋-GB2312" w:cs="仿宋" w:hint="eastAsia"/>
          <w:sz w:val="28"/>
          <w:szCs w:val="28"/>
          <w:u w:val="none"/>
          <w:lang w:val="en-US" w:eastAsia="zh-CN" w:bidi="ar-SA"/>
        </w:rPr>
        <w:t>抄送</w:t>
      </w:r>
      <w:r>
        <w:rPr>
          <w:rFonts w:ascii="CESI仿宋-GB2312" w:eastAsia="CESI仿宋-GB2312" w:cs="仿宋" w:hint="eastAsia"/>
          <w:sz w:val="28"/>
          <w:szCs w:val="28"/>
          <w:u w:val="none"/>
          <w:lang w:bidi="ar-SA"/>
        </w:rPr>
        <w:t>：县委</w:t>
      </w:r>
      <w:r>
        <w:rPr>
          <w:rFonts w:ascii="CESI仿宋-GB2312" w:eastAsia="CESI仿宋-GB2312" w:cs="仿宋" w:hint="eastAsia"/>
          <w:sz w:val="28"/>
          <w:szCs w:val="28"/>
          <w:u w:val="none"/>
          <w:lang w:val="en-US" w:eastAsia="zh-CN" w:bidi="ar-SA"/>
        </w:rPr>
        <w:t>办公室，县人大常委会办公室，县政协办公室，县法院，</w:t>
      </w:r>
    </w:p>
    <w:p>
      <w:pPr>
        <w:keepNext w:val="0"/>
        <w:keepLines w:val="0"/>
        <w:pageBreakBefore w:val="0"/>
        <w:widowControl w:val="0"/>
        <w:kinsoku w:val="0"/>
        <w:topLinePunct w:val="0"/>
        <w:autoSpaceDE w:val="0"/>
        <w:autoSpaceDN w:val="0"/>
        <w:spacing w:line="579" w:lineRule="exact"/>
        <w:ind w:left="1400" w:hangingChars="500" w:hanging="1400"/>
        <w:jc w:val="left"/>
        <w:rPr>
          <w:rFonts w:ascii="CESI仿宋-GB2312" w:eastAsia="CESI仿宋-GB2312" w:cs="仿宋" w:hint="eastAsia"/>
          <w:sz w:val="28"/>
          <w:szCs w:val="28"/>
          <w:lang w:bidi="ar-SA"/>
        </w:rPr>
      </w:pPr>
      <w:r>
        <w:rPr>
          <w:rFonts w:ascii="CESI仿宋-GB2312" w:eastAsia="CESI仿宋-GB2312" w:cs="仿宋" w:hint="eastAsia"/>
          <w:sz w:val="28"/>
          <w:szCs w:val="28"/>
          <w:u w:val="single"/>
          <w:lang w:val="en-US" w:eastAsia="zh-CN" w:bidi="ar-SA"/>
        </w:rPr>
        <w:t>县检察院。</w:t>
      </w:r>
      <w:r>
        <w:rPr>
          <w:rFonts w:ascii="Times New Roman" w:eastAsia="仿宋_GB2312" w:cs="Times New Roman" w:hAnsi="Times New Roman" w:hint="eastAsia"/>
          <w:color w:val="auto"/>
          <w:spacing w:val="0"/>
          <w:sz w:val="28"/>
          <w:szCs w:val="28"/>
          <w:u w:val="single"/>
          <w:lang w:val="en-US" w:eastAsia="zh-CN" w:bidi="ar-SA"/>
        </w:rPr>
        <w:t xml:space="preserve">                                         </w:t>
      </w:r>
      <w:r>
        <w:rPr>
          <w:rFonts w:ascii="Times New Roman" w:cs="Times New Roman" w:hAnsi="Times New Roman" w:hint="eastAsia"/>
          <w:color w:val="auto"/>
          <w:spacing w:val="0"/>
          <w:sz w:val="28"/>
          <w:szCs w:val="28"/>
          <w:u w:val="single"/>
          <w:lang w:val="en-US" w:eastAsia="zh-CN" w:bidi="ar-SA"/>
        </w:rPr>
        <w:t xml:space="preserve"> </w:t>
      </w:r>
      <w:r>
        <w:rPr>
          <w:rFonts w:ascii="Times New Roman" w:eastAsia="仿宋_GB2312" w:cs="Times New Roman" w:hAnsi="Times New Roman" w:hint="eastAsia"/>
          <w:color w:val="auto"/>
          <w:spacing w:val="0"/>
          <w:sz w:val="28"/>
          <w:szCs w:val="28"/>
          <w:u w:val="single"/>
          <w:lang w:val="en-US" w:eastAsia="zh-CN" w:bidi="ar-SA"/>
        </w:rPr>
        <w:t xml:space="preserve">                                                                    </w:t>
      </w:r>
    </w:p>
    <w:p>
      <w:pPr>
        <w:keepNext w:val="0"/>
        <w:keepLines w:val="0"/>
        <w:pageBreakBefore w:val="0"/>
        <w:widowControl w:val="0"/>
        <w:kinsoku w:val="0"/>
        <w:topLinePunct w:val="0"/>
        <w:autoSpaceDE w:val="0"/>
        <w:autoSpaceDN w:val="0"/>
        <w:spacing w:line="579" w:lineRule="exact"/>
        <w:ind w:left="7560" w:hangingChars="2700" w:hanging="7560"/>
        <w:rPr>
          <w:rFonts w:ascii="CESI仿宋-GB2312" w:eastAsia="CESI仿宋-GB2312" w:cs="仿宋" w:hint="eastAsia"/>
          <w:sz w:val="28"/>
          <w:szCs w:val="28"/>
          <w:u w:val="single"/>
        </w:rPr>
      </w:pPr>
      <w:r>
        <w:rPr>
          <w:rFonts w:ascii="CESI仿宋-GB2312" w:eastAsia="CESI仿宋-GB2312" w:cs="仿宋" w:hint="eastAsia"/>
          <w:sz w:val="28"/>
          <w:szCs w:val="28"/>
          <w:u w:val="single"/>
          <w:lang w:bidi="ar-SA"/>
        </w:rPr>
        <w:t>岢岚县人民政府办公室　　　　</w:t>
      </w:r>
      <w:r>
        <w:rPr>
          <w:rFonts w:ascii="CESI仿宋-GB2312" w:eastAsia="CESI仿宋-GB2312" w:cs="仿宋" w:hint="eastAsia"/>
          <w:sz w:val="28"/>
          <w:szCs w:val="28"/>
          <w:u w:val="single"/>
          <w:lang w:val="en-US" w:eastAsia="zh-CN" w:bidi="ar-SA"/>
        </w:rPr>
        <w:t xml:space="preserve">            </w:t>
      </w:r>
      <w:r>
        <w:rPr>
          <w:rFonts w:ascii="CESI仿宋-GB2312" w:eastAsia="CESI仿宋-GB2312" w:cs="仿宋" w:hint="eastAsia"/>
          <w:sz w:val="28"/>
          <w:szCs w:val="28"/>
          <w:u w:val="single"/>
          <w:lang w:val="en-US" w:eastAsia="zh-CN" w:bidi="ar-SA"/>
        </w:rPr>
        <w:t xml:space="preserve">    </w:t>
      </w:r>
      <w:r>
        <w:rPr>
          <w:rFonts w:ascii="CESI仿宋-GB2312" w:eastAsia="CESI仿宋-GB2312" w:cs="仿宋" w:hint="eastAsia"/>
          <w:sz w:val="28"/>
          <w:szCs w:val="28"/>
          <w:u w:val="single"/>
          <w:lang w:val="en-US" w:eastAsia="zh-CN" w:bidi="ar-SA"/>
        </w:rPr>
        <w:t xml:space="preserve"> </w:t>
      </w:r>
      <w:r>
        <w:rPr>
          <w:rFonts w:ascii="CESI仿宋-GB2312" w:eastAsia="CESI仿宋-GB2312" w:cs="仿宋" w:hint="eastAsia"/>
          <w:sz w:val="28"/>
          <w:szCs w:val="28"/>
          <w:u w:val="single"/>
          <w:lang w:bidi="ar-SA"/>
        </w:rPr>
        <w:t>20</w:t>
      </w:r>
      <w:r>
        <w:rPr>
          <w:rFonts w:ascii="CESI仿宋-GB2312" w:eastAsia="CESI仿宋-GB2312" w:cs="仿宋" w:hint="eastAsia"/>
          <w:sz w:val="28"/>
          <w:szCs w:val="28"/>
          <w:u w:val="single"/>
          <w:lang w:val="en-US" w:eastAsia="zh-CN" w:bidi="ar-SA"/>
        </w:rPr>
        <w:t>2</w:t>
      </w:r>
      <w:r>
        <w:rPr>
          <w:rFonts w:ascii="CESI仿宋-GB2312" w:eastAsia="CESI仿宋-GB2312" w:cs="仿宋" w:hint="eastAsia"/>
          <w:sz w:val="28"/>
          <w:szCs w:val="28"/>
          <w:u w:val="single"/>
          <w:lang w:val="en-US" w:eastAsia="zh-CN" w:bidi="ar-SA"/>
        </w:rPr>
        <w:t>3</w:t>
      </w:r>
      <w:r>
        <w:rPr>
          <w:rFonts w:ascii="CESI仿宋-GB2312" w:eastAsia="CESI仿宋-GB2312" w:cs="仿宋" w:hint="eastAsia"/>
          <w:sz w:val="28"/>
          <w:szCs w:val="28"/>
          <w:u w:val="single"/>
          <w:lang w:bidi="ar-SA"/>
        </w:rPr>
        <w:t>年</w:t>
      </w:r>
      <w:r>
        <w:rPr>
          <w:rFonts w:ascii="CESI仿宋-GB2312" w:eastAsia="CESI仿宋-GB2312" w:cs="仿宋"/>
          <w:sz w:val="28"/>
          <w:szCs w:val="28"/>
          <w:u w:val="single"/>
          <w:lang w:val="en-US" w:eastAsia="zh-CN" w:bidi="ar-SA"/>
        </w:rPr>
        <w:t>9</w:t>
      </w:r>
      <w:r>
        <w:rPr>
          <w:rFonts w:ascii="CESI仿宋-GB2312" w:eastAsia="CESI仿宋-GB2312" w:cs="仿宋" w:hint="eastAsia"/>
          <w:sz w:val="28"/>
          <w:szCs w:val="28"/>
          <w:u w:val="single"/>
          <w:lang w:bidi="ar-SA"/>
        </w:rPr>
        <w:t>月</w:t>
      </w:r>
      <w:r>
        <w:rPr>
          <w:rFonts w:ascii="CESI仿宋-GB2312" w:eastAsia="CESI仿宋-GB2312" w:cs="仿宋"/>
          <w:sz w:val="28"/>
          <w:szCs w:val="28"/>
          <w:u w:val="single"/>
          <w:lang w:val="en-US" w:eastAsia="zh-CN" w:bidi="ar-SA"/>
        </w:rPr>
        <w:t>1</w:t>
      </w:r>
      <w:r>
        <w:rPr>
          <w:rFonts w:ascii="CESI仿宋-GB2312" w:eastAsia="CESI仿宋-GB2312" w:cs="仿宋" w:hint="eastAsia"/>
          <w:sz w:val="28"/>
          <w:szCs w:val="28"/>
          <w:u w:val="single"/>
          <w:lang w:val="en-US" w:eastAsia="zh-CN" w:bidi="ar-SA"/>
        </w:rPr>
        <w:t>4</w:t>
      </w:r>
      <w:r>
        <w:rPr>
          <w:rFonts w:ascii="CESI仿宋-GB2312" w:eastAsia="CESI仿宋-GB2312" w:cs="仿宋" w:hint="eastAsia"/>
          <w:sz w:val="28"/>
          <w:szCs w:val="28"/>
          <w:u w:val="single"/>
          <w:lang w:bidi="ar-SA"/>
        </w:rPr>
        <w:t>日</w:t>
      </w:r>
      <w:r>
        <w:rPr>
          <w:rFonts w:ascii="CESI仿宋-GB2312" w:eastAsia="CESI仿宋-GB2312" w:cs="仿宋" w:hint="eastAsia"/>
          <w:sz w:val="28"/>
          <w:szCs w:val="28"/>
          <w:u w:val="single"/>
          <w:lang w:bidi="ar-SA"/>
        </w:rPr>
        <w:t xml:space="preserve">     </w:t>
      </w:r>
      <w:r>
        <w:rPr>
          <w:rFonts w:ascii="仿宋_GB2312" w:eastAsia="仿宋_GB2312" w:cs="Times New Roman" w:hint="eastAsia"/>
          <w:sz w:val="28"/>
          <w:szCs w:val="28"/>
          <w:lang w:bidi="ar-SA"/>
        </w:rPr>
        <w:t xml:space="preserve">                                           </w:t>
      </w:r>
      <w:r>
        <w:rPr>
          <w:rFonts w:ascii="宋体" w:eastAsia="仿宋_GB2312" w:cs="Times New Roman" w:hAnsi="宋体"/>
          <w:sz w:val="28"/>
          <w:szCs w:val="28"/>
          <w:lang w:bidi="ar-SA"/>
        </w:rPr>
        <w:t xml:space="preserve">                            </w:t>
      </w:r>
      <w:r>
        <w:rPr>
          <w:rFonts w:ascii="CESI仿宋-GB2312" w:eastAsia="CESI仿宋-GB2312" w:cs="仿宋" w:hint="eastAsia"/>
          <w:sz w:val="28"/>
          <w:szCs w:val="28"/>
          <w:lang w:bidi="ar-SA"/>
        </w:rPr>
        <w:t xml:space="preserve">  共印</w:t>
      </w:r>
      <w:r>
        <w:rPr>
          <w:rFonts w:ascii="CESI仿宋-GB2312" w:eastAsia="CESI仿宋-GB2312" w:cs="仿宋" w:hint="eastAsia"/>
          <w:sz w:val="28"/>
          <w:szCs w:val="28"/>
          <w:lang w:val="en-US" w:eastAsia="zh-CN" w:bidi="ar-SA"/>
        </w:rPr>
        <w:t>50</w:t>
      </w:r>
      <w:r>
        <w:rPr>
          <w:rFonts w:ascii="CESI仿宋-GB2312" w:eastAsia="CESI仿宋-GB2312" w:cs="仿宋" w:hint="eastAsia"/>
          <w:sz w:val="28"/>
          <w:szCs w:val="28"/>
          <w:lang w:bidi="ar-SA"/>
        </w:rPr>
        <w:t>份</w:t>
      </w: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b w:val="0"/>
          <w:bCs w:val="0"/>
          <w:spacing w:val="0"/>
          <w:sz w:val="28"/>
          <w:szCs w:val="28"/>
        </w:rPr>
      </w:pPr>
    </w:p>
    <w:p>
      <w:pPr>
        <w:spacing w:before="45" w:line="223" w:lineRule="auto"/>
        <w:rPr>
          <w:rFonts w:ascii="微软雅黑" w:eastAsia="微软雅黑" w:cs="微软雅黑" w:hint="eastAsia"/>
          <w:b w:val="0"/>
          <w:bCs w:val="0"/>
          <w:spacing w:val="0"/>
          <w:sz w:val="28"/>
          <w:szCs w:val="28"/>
          <w:lang w:val="en-US" w:eastAsia="zh-CN"/>
        </w:rPr>
      </w:pPr>
      <w:r>
        <w:rPr>
          <w:rFonts w:ascii="微软雅黑" w:eastAsia="微软雅黑" w:cs="微软雅黑" w:hint="eastAsia"/>
          <w:b w:val="0"/>
          <w:bCs w:val="0"/>
          <w:spacing w:val="0"/>
          <w:sz w:val="28"/>
          <w:szCs w:val="28"/>
        </w:rPr>
        <w:t>附件</w:t>
      </w:r>
      <w:r>
        <w:rPr>
          <w:rFonts w:ascii="微软雅黑" w:eastAsia="微软雅黑" w:cs="微软雅黑" w:hint="eastAsia"/>
          <w:b w:val="0"/>
          <w:bCs w:val="0"/>
          <w:spacing w:val="0"/>
          <w:sz w:val="28"/>
          <w:szCs w:val="28"/>
          <w:lang w:val="en-US" w:eastAsia="zh-CN"/>
        </w:rPr>
        <w:t>2</w:t>
      </w:r>
    </w:p>
    <w:p>
      <w:pPr>
        <w:spacing w:before="162" w:line="218" w:lineRule="auto"/>
        <w:jc w:val="center"/>
        <w:rPr>
          <w:rFonts w:ascii="微软雅黑" w:eastAsia="微软雅黑" w:cs="微软雅黑" w:hint="eastAsia"/>
          <w:b w:val="0"/>
          <w:bCs w:val="0"/>
          <w:sz w:val="44"/>
          <w:szCs w:val="44"/>
        </w:rPr>
      </w:pPr>
      <w:r>
        <w:rPr>
          <w:rFonts w:ascii="微软雅黑" w:eastAsia="微软雅黑" w:cs="微软雅黑" w:hint="eastAsia"/>
          <w:b w:val="0"/>
          <w:bCs w:val="0"/>
          <w:spacing w:val="0"/>
          <w:sz w:val="44"/>
          <w:szCs w:val="44"/>
        </w:rPr>
        <w:t>山西省健康村建设评估表(试行)</w:t>
      </w:r>
    </w:p>
    <w:p>
      <w:pPr>
        <w:spacing w:line="177" w:lineRule="exact"/>
      </w:pPr>
    </w:p>
    <w:tbl>
      <w:tblPr>
        <w:jc w:val="left"/>
        <w:tblInd w:w="5" w:type="dxa"/>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078"/>
        <w:gridCol w:w="5571"/>
        <w:gridCol w:w="675"/>
        <w:gridCol w:w="1140"/>
        <w:gridCol w:w="810"/>
      </w:tblGrid>
      <w:tr>
        <w:trPr>
          <w:trHeight w:val="675"/>
        </w:trPr>
        <w:tc>
          <w:tcPr>
            <w:tcW w:w="107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Chars="100" w:firstLine="228"/>
              <w:jc w:val="center"/>
              <w:textAlignment w:val="auto"/>
              <w:rPr>
                <w:rFonts w:ascii="微软雅黑" w:eastAsia="微软雅黑" w:cs="微软雅黑" w:hint="eastAsia"/>
                <w:b/>
                <w:bCs/>
                <w:sz w:val="24"/>
                <w:szCs w:val="24"/>
              </w:rPr>
            </w:pPr>
            <w:r>
              <w:rPr>
                <w:rFonts w:ascii="微软雅黑" w:eastAsia="微软雅黑" w:cs="微软雅黑" w:hint="eastAsia"/>
                <w:b/>
                <w:bCs/>
                <w:spacing w:val="-6"/>
                <w:sz w:val="24"/>
                <w:szCs w:val="24"/>
              </w:rPr>
              <w:t>指</w:t>
            </w:r>
            <w:r>
              <w:rPr>
                <w:rFonts w:ascii="微软雅黑" w:eastAsia="微软雅黑" w:cs="微软雅黑" w:hint="eastAsia"/>
                <w:b/>
                <w:bCs/>
                <w:spacing w:val="-6"/>
                <w:sz w:val="24"/>
                <w:szCs w:val="24"/>
                <w:lang w:val="en-US" w:eastAsia="zh-CN"/>
              </w:rPr>
              <w:t xml:space="preserve"> </w:t>
            </w:r>
            <w:r>
              <w:rPr>
                <w:rFonts w:ascii="微软雅黑" w:eastAsia="微软雅黑" w:cs="微软雅黑" w:hint="eastAsia"/>
                <w:b/>
                <w:bCs/>
                <w:spacing w:val="-6"/>
                <w:sz w:val="24"/>
                <w:szCs w:val="24"/>
              </w:rPr>
              <w:t>标</w:t>
            </w: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b/>
                <w:bCs/>
                <w:sz w:val="24"/>
                <w:szCs w:val="24"/>
              </w:rPr>
            </w:pPr>
            <w:r>
              <w:rPr>
                <w:rFonts w:ascii="微软雅黑" w:eastAsia="微软雅黑" w:cs="微软雅黑" w:hint="eastAsia"/>
                <w:b/>
                <w:bCs/>
                <w:spacing w:val="23"/>
                <w:sz w:val="24"/>
                <w:szCs w:val="24"/>
              </w:rPr>
              <w:t>指标内容</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b/>
                <w:bCs/>
                <w:sz w:val="24"/>
                <w:szCs w:val="24"/>
              </w:rPr>
            </w:pPr>
            <w:r>
              <w:rPr>
                <w:rFonts w:ascii="微软雅黑" w:eastAsia="微软雅黑" w:cs="微软雅黑" w:hint="eastAsia"/>
                <w:b/>
                <w:bCs/>
                <w:spacing w:val="4"/>
                <w:sz w:val="24"/>
                <w:szCs w:val="24"/>
              </w:rPr>
              <w:t>分值</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b/>
                <w:bCs/>
                <w:sz w:val="24"/>
                <w:szCs w:val="24"/>
                <w:lang w:eastAsia="zh-CN"/>
              </w:rPr>
            </w:pPr>
            <w:r>
              <w:rPr>
                <w:rFonts w:ascii="微软雅黑" w:eastAsia="微软雅黑" w:cs="微软雅黑" w:hint="eastAsia"/>
                <w:b/>
                <w:bCs/>
                <w:spacing w:val="0"/>
                <w:sz w:val="24"/>
                <w:szCs w:val="24"/>
              </w:rPr>
              <w:t>评估方</w:t>
            </w:r>
            <w:r>
              <w:rPr>
                <w:rFonts w:ascii="微软雅黑" w:eastAsia="微软雅黑" w:cs="微软雅黑" w:hint="eastAsia"/>
                <w:b/>
                <w:bCs/>
                <w:spacing w:val="0"/>
                <w:sz w:val="24"/>
                <w:szCs w:val="24"/>
                <w:lang w:eastAsia="zh-CN"/>
              </w:rPr>
              <w:t>式</w:t>
            </w:r>
          </w:p>
        </w:tc>
        <w:tc>
          <w:tcPr>
            <w:tcW w:w="81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b/>
                <w:bCs/>
                <w:sz w:val="24"/>
                <w:szCs w:val="24"/>
              </w:rPr>
            </w:pPr>
            <w:r>
              <w:rPr>
                <w:rFonts w:ascii="微软雅黑" w:eastAsia="微软雅黑" w:cs="微软雅黑" w:hint="eastAsia"/>
                <w:b/>
                <w:bCs/>
                <w:spacing w:val="-6"/>
                <w:sz w:val="24"/>
                <w:szCs w:val="24"/>
              </w:rPr>
              <w:t>得分</w:t>
            </w:r>
          </w:p>
        </w:tc>
      </w:tr>
      <w:tr>
        <w:trPr>
          <w:trHeight w:val="676"/>
        </w:trPr>
        <w:tc>
          <w:tcPr>
            <w:tcW w:w="1078" w:type="dxa"/>
            <w:vMerge w:val="restart"/>
            <w:tcBorders>
              <w:top w:val="single" w:sz="4" w:space="0" w:color="000000"/>
              <w:left w:val="single" w:sz="4" w:space="0" w:color="000000"/>
              <w:bottom w:val="nil"/>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组织管理</w:t>
            </w:r>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(15分)</w:t>
            </w: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lang w:eastAsia="zh-CN"/>
              </w:rPr>
            </w:pPr>
            <w:r>
              <w:rPr>
                <w:rFonts w:ascii="宋体" w:eastAsia="宋体" w:cs="宋体" w:hint="eastAsia"/>
                <w:spacing w:val="0"/>
                <w:position w:val="0"/>
                <w:sz w:val="21"/>
                <w:szCs w:val="21"/>
              </w:rPr>
              <w:t>1.成立健康村建设工作领导小组，由主要领导担任负责人</w:t>
            </w:r>
            <w:r>
              <w:rPr>
                <w:rFonts w:ascii="宋体" w:eastAsia="宋体" w:cs="宋体" w:hint="eastAsia"/>
                <w:spacing w:val="0"/>
                <w:position w:val="0"/>
                <w:sz w:val="21"/>
                <w:szCs w:val="21"/>
                <w:lang w:eastAsia="zh-CN"/>
              </w:rPr>
              <w:t>。</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620"/>
        </w:trPr>
        <w:tc>
          <w:tcPr>
            <w:tcW w:w="1078" w:type="dxa"/>
            <w:vMerge/>
            <w:tcBorders>
              <w:top w:val="nil"/>
              <w:left w:val="single" w:sz="4" w:space="0" w:color="000000"/>
              <w:bottom w:val="nil"/>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2.将健康村建设纳入村委工作计划。</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649"/>
        </w:trPr>
        <w:tc>
          <w:tcPr>
            <w:tcW w:w="1078" w:type="dxa"/>
            <w:vMerge/>
            <w:tcBorders>
              <w:top w:val="nil"/>
              <w:left w:val="single" w:sz="4" w:space="0" w:color="000000"/>
              <w:bottom w:val="nil"/>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3.村民委员会建立健全公共卫生委员会。</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580"/>
        </w:trPr>
        <w:tc>
          <w:tcPr>
            <w:tcW w:w="1078" w:type="dxa"/>
            <w:vMerge/>
            <w:tcBorders>
              <w:top w:val="nil"/>
              <w:left w:val="single" w:sz="4" w:space="0" w:color="000000"/>
              <w:bottom w:val="nil"/>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4.配备健康村建设专/兼职管理人员。</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1181"/>
        </w:trPr>
        <w:tc>
          <w:tcPr>
            <w:tcW w:w="1078" w:type="dxa"/>
            <w:vMerge/>
            <w:tcBorders>
              <w:top w:val="nil"/>
              <w:left w:val="single" w:sz="4" w:space="0" w:color="000000"/>
              <w:bottom w:val="nil"/>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5.对居民健康状况及影响因素进行分析评估，明确主要健康问题及影响因素，制订健康村建设工作计划及实施方案。</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625"/>
        </w:trPr>
        <w:tc>
          <w:tcPr>
            <w:tcW w:w="1078" w:type="dxa"/>
            <w:vMerge/>
            <w:tcBorders>
              <w:top w:val="nil"/>
              <w:left w:val="single" w:sz="4" w:space="0" w:color="000000"/>
              <w:bottom w:val="nil"/>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6.建立健康村建设评估制度。</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729"/>
        </w:trPr>
        <w:tc>
          <w:tcPr>
            <w:tcW w:w="1078" w:type="dxa"/>
            <w:vMerge/>
            <w:tcBorders>
              <w:top w:val="nil"/>
              <w:left w:val="single" w:sz="4" w:space="0" w:color="000000"/>
              <w:bottom w:val="nil"/>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7.定期开展健康村建设评估工作。</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 访谈</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909"/>
        </w:trPr>
        <w:tc>
          <w:tcPr>
            <w:tcW w:w="1078" w:type="dxa"/>
            <w:vMerge/>
            <w:tcBorders>
              <w:top w:val="nil"/>
              <w:left w:val="single" w:sz="4" w:space="0" w:color="000000"/>
              <w:bottom w:val="single" w:sz="4" w:space="0" w:color="000000"/>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8.采取多种措施，调动志愿者和村民积极参与健康村建设。</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 访谈</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1633"/>
        </w:trPr>
        <w:tc>
          <w:tcPr>
            <w:tcW w:w="1078" w:type="dxa"/>
            <w:vMerge w:val="restart"/>
            <w:tcBorders>
              <w:top w:val="single" w:sz="4" w:space="0" w:color="000000"/>
              <w:left w:val="single" w:sz="4" w:space="0" w:color="000000"/>
              <w:bottom w:val="single" w:sz="4" w:space="0" w:color="auto"/>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健康环境</w:t>
            </w:r>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(25分)</w:t>
            </w: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9.完善村内道路、环卫、电力、通信、消防等基础设施，实现硬化、绿化、亮化、美化、净化。积极开展老年人、残疾人无障碍设施建设或改造，鼓励建设与常住人口规模相适应的婴幼儿活动场所及配套服务设施。</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3分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839"/>
        </w:trPr>
        <w:tc>
          <w:tcPr>
            <w:tcW w:w="1078" w:type="dxa"/>
            <w:vMerge/>
            <w:tcBorders>
              <w:top w:val="single" w:sz="4" w:space="0" w:color="auto"/>
              <w:left w:val="single" w:sz="4" w:space="0" w:color="000000"/>
              <w:bottom w:val="single" w:sz="4" w:space="0" w:color="auto"/>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10.村内环境整洁，无私搭乱建、四堆八乱，无暴露垃圾、黑臭水体和卫生死角。</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831"/>
        </w:trPr>
        <w:tc>
          <w:tcPr>
            <w:tcW w:w="1078" w:type="dxa"/>
            <w:vMerge/>
            <w:tcBorders>
              <w:top w:val="single" w:sz="4" w:space="0" w:color="auto"/>
              <w:left w:val="single" w:sz="4" w:space="0" w:color="000000"/>
              <w:bottom w:val="single" w:sz="4" w:space="0" w:color="auto"/>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11.实现自来水全普及，保障饮水安全。生活饮用水水源地管理规范。</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 现场勘察</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1236"/>
        </w:trPr>
        <w:tc>
          <w:tcPr>
            <w:tcW w:w="1078" w:type="dxa"/>
            <w:vMerge/>
            <w:tcBorders>
              <w:top w:val="single" w:sz="4" w:space="0" w:color="auto"/>
              <w:left w:val="single" w:sz="4" w:space="0" w:color="000000"/>
              <w:bottom w:val="single" w:sz="4" w:space="0" w:color="auto"/>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12.居民普遍使用卫生厕所，500户以上村庄配套建设公共厕所，厕所设置布局合理、管理 规范、干净整洁。公共区域无人畜粪便暴露。</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r>
        <w:trPr>
          <w:trHeight w:val="1184"/>
        </w:trPr>
        <w:tc>
          <w:tcPr>
            <w:tcW w:w="1078" w:type="dxa"/>
            <w:vMerge/>
            <w:tcBorders>
              <w:top w:val="single" w:sz="4" w:space="0" w:color="auto"/>
              <w:left w:val="single" w:sz="4" w:space="0" w:color="000000"/>
              <w:bottom w:val="single" w:sz="4" w:space="0" w:color="auto"/>
              <w:right w:val="single" w:sz="4" w:space="0" w:color="000000"/>
            </w:tcBorders>
            <w:noWrap/>
          </w:tcPr>
          <w:p/>
        </w:tc>
        <w:tc>
          <w:tcPr>
            <w:tcW w:w="5571"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13.有效落实病媒生物防制，鼠、蚊、蝇、蟑螂等病媒生物孳生地得到有效治理，各类病媒生物密度达到国家病媒生物密度控制水平C 级标准。</w:t>
            </w:r>
          </w:p>
        </w:tc>
        <w:tc>
          <w:tcPr>
            <w:tcW w:w="6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4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资料审查 现场勘察</w:t>
            </w:r>
          </w:p>
        </w:tc>
        <w:tc>
          <w:tcPr>
            <w:tcW w:w="810"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240" w:lineRule="auto"/>
              <w:ind w:left="0" w:right="0"/>
              <w:textAlignment w:val="auto"/>
              <w:rPr>
                <w:rFonts w:ascii="微软雅黑" w:eastAsia="微软雅黑" w:cs="微软雅黑" w:hint="eastAsia"/>
                <w:spacing w:val="0"/>
                <w:position w:val="0"/>
                <w:sz w:val="21"/>
                <w:szCs w:val="21"/>
              </w:rPr>
            </w:pPr>
          </w:p>
        </w:tc>
      </w:tr>
    </w:tbl>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sectPr>
          <w:footerReference w:type="default" r:id="rId2"/>
          <w:footerReference w:type="even" r:id="rId3"/>
          <w:footerReference w:type="first" r:id="rId4"/>
          <w:pgSz w:w="11901" w:h="16840"/>
          <w:pgMar w:top="2098" w:right="1474" w:bottom="1985" w:left="1588" w:header="0" w:footer="0" w:gutter="0"/>
          <w:pgNumType w:fmt="numberInDash"/>
          <w:docGrid w:linePitch="312" w:charSpace="0"/>
        </w:sectPr>
      </w:pPr>
    </w:p>
    <w:tbl>
      <w:tblPr>
        <w:jc w:val="left"/>
        <w:tblInd w:w="5" w:type="dxa"/>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178"/>
        <w:gridCol w:w="5622"/>
        <w:gridCol w:w="744"/>
        <w:gridCol w:w="1185"/>
        <w:gridCol w:w="775"/>
        <w:gridCol w:w="5"/>
      </w:tblGrid>
      <w:tr>
        <w:trPr>
          <w:trHeight w:val="712"/>
        </w:trPr>
        <w:tc>
          <w:tcPr>
            <w:tcW w:w="117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指标</w:t>
            </w: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指标内容</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分值</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评估方</w:t>
            </w:r>
            <w:r>
              <w:rPr>
                <w:rFonts w:ascii="微软雅黑" w:eastAsia="微软雅黑" w:cs="微软雅黑" w:hint="eastAsia"/>
                <w:b/>
                <w:bCs/>
                <w:spacing w:val="0"/>
                <w:position w:val="0"/>
                <w:sz w:val="24"/>
                <w:szCs w:val="24"/>
                <w:lang w:eastAsia="zh-CN"/>
              </w:rPr>
              <w:t>式</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得分</w:t>
            </w:r>
          </w:p>
        </w:tc>
      </w:tr>
      <w:tr>
        <w:trPr>
          <w:trHeight w:val="1506"/>
        </w:trPr>
        <w:tc>
          <w:tcPr>
            <w:tcW w:w="1178" w:type="dxa"/>
            <w:vMerge w:val="restart"/>
            <w:tcBorders>
              <w:top w:val="single" w:sz="4" w:space="0" w:color="000000"/>
              <w:left w:val="single" w:sz="4" w:space="0" w:color="000000"/>
              <w:bottom w:val="nil"/>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4"/>
                <w:szCs w:val="24"/>
              </w:rPr>
            </w:p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adjustRightInd w:val="0"/>
              <w:snapToGrid w:val="0"/>
              <w:spacing w:line="360" w:lineRule="exact"/>
              <w:ind w:left="0" w:right="0"/>
              <w:jc w:val="both"/>
              <w:rPr>
                <w:rFonts w:ascii="宋体" w:eastAsia="宋体" w:cs="宋体" w:hint="eastAsia"/>
                <w:spacing w:val="0"/>
                <w:position w:val="0"/>
                <w:sz w:val="21"/>
                <w:szCs w:val="21"/>
              </w:rPr>
            </w:pPr>
            <w:r>
              <w:rPr>
                <w:rFonts w:ascii="宋体" w:eastAsia="宋体" w:cs="宋体" w:hint="eastAsia"/>
                <w:spacing w:val="0"/>
                <w:position w:val="0"/>
                <w:sz w:val="21"/>
                <w:szCs w:val="21"/>
              </w:rPr>
              <w:t>14.加强食品安全监督管理，村内食品生产经营单位内外环境卫生整洁，积极推行明厨亮灶，食品采购、储存、加工制作和销售符合食品安全相关要求。无贩卖、制售、食用野生动物现象。</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napToGrid w:val="0"/>
                <w:color w:val="000000"/>
                <w:spacing w:val="0"/>
                <w:kern w:val="0"/>
                <w:position w:val="0"/>
                <w:sz w:val="21"/>
                <w:szCs w:val="21"/>
              </w:rPr>
            </w:pPr>
            <w:r>
              <w:rPr>
                <w:rFonts w:ascii="宋体" w:eastAsia="宋体" w:cs="宋体" w:hint="eastAsia"/>
                <w:spacing w:val="0"/>
                <w:position w:val="0"/>
                <w:sz w:val="21"/>
                <w:szCs w:val="21"/>
              </w:rPr>
              <w:t>3分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1143"/>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adjustRightInd w:val="0"/>
              <w:snapToGrid w:val="0"/>
              <w:spacing w:line="360" w:lineRule="exact"/>
              <w:ind w:left="0" w:right="0"/>
              <w:jc w:val="both"/>
              <w:rPr>
                <w:rFonts w:ascii="宋体" w:eastAsia="宋体" w:cs="宋体" w:hint="eastAsia"/>
                <w:spacing w:val="0"/>
                <w:position w:val="0"/>
                <w:sz w:val="21"/>
                <w:szCs w:val="21"/>
              </w:rPr>
            </w:pPr>
            <w:r>
              <w:rPr>
                <w:rFonts w:ascii="宋体" w:eastAsia="宋体" w:cs="宋体" w:hint="eastAsia"/>
                <w:spacing w:val="0"/>
                <w:position w:val="0"/>
                <w:sz w:val="21"/>
                <w:szCs w:val="21"/>
              </w:rPr>
              <w:t>15.建立生活垃圾收集管理制度，环卫设施布局合理、数量足够、有门有盖、周围清洁，生活垃圾清运及时，无焚烧垃圾现象，鼓励推行垃圾就地分类和资源化利用。</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4分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19"/>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0"/>
              <w:jc w:val="both"/>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16.全村建有污水收集处理设施或用户污水处理设施，鼓励生活污水源头减量和尾水回收利用。</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90"/>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17.村庄声环境良好，无固定噪声源干扰周围生活环境或得到有效治理。</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29"/>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18.公共场所安全设施齐全、完好，危险区域设置安全标志和保护设施。</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1分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78"/>
        </w:trPr>
        <w:tc>
          <w:tcPr>
            <w:tcW w:w="1178" w:type="dxa"/>
            <w:vMerge/>
            <w:tcBorders>
              <w:top w:val="nil"/>
              <w:left w:val="single" w:sz="4" w:space="0" w:color="000000"/>
              <w:bottom w:val="single" w:sz="4" w:space="0" w:color="000000"/>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jc w:val="both"/>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19.农业生产中无使用违禁农药现象，病死畜禽无随意丢弃现象，完善畜禽粪污处理设施，无秸秆焚烧现象。</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现场勘察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41"/>
        </w:trPr>
        <w:tc>
          <w:tcPr>
            <w:tcW w:w="1178" w:type="dxa"/>
            <w:vMerge w:val="restart"/>
            <w:tcBorders>
              <w:top w:val="single" w:sz="4" w:space="0" w:color="000000"/>
              <w:left w:val="single" w:sz="4" w:space="0" w:color="000000"/>
              <w:bottom w:val="single" w:sz="4" w:space="0" w:color="auto"/>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健康服务</w:t>
            </w:r>
          </w:p>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(30分)</w:t>
            </w: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20.村内有标准化的卫生室，能提供预防、保健、健康教育和常见病、多发病的诊疗等基本医疗卫生服务。</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36"/>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21.为村民提供预防、保健、健康教育和常见病等基本医疗卫生服务。</w:t>
            </w:r>
          </w:p>
        </w:tc>
        <w:tc>
          <w:tcPr>
            <w:tcW w:w="74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720"/>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22.开展家庭医生签约服务、推广应用中医药适宜技术。</w:t>
            </w:r>
          </w:p>
        </w:tc>
        <w:tc>
          <w:tcPr>
            <w:tcW w:w="74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624"/>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23.设立村健康自助监测点或建设健康小屋。</w:t>
            </w:r>
          </w:p>
        </w:tc>
        <w:tc>
          <w:tcPr>
            <w:tcW w:w="74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979"/>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24.提供分众化、个性化健康教育服务，开展健康科普活动。</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760"/>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25.组建成立村民健康自我管理组织。</w:t>
            </w:r>
          </w:p>
        </w:tc>
        <w:tc>
          <w:tcPr>
            <w:tcW w:w="74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801"/>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26.开展婴幼儿早期发展入户指导服务。</w:t>
            </w:r>
          </w:p>
        </w:tc>
        <w:tc>
          <w:tcPr>
            <w:tcW w:w="74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690"/>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jc w:val="both"/>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27.有突发公共卫生事件和重大疫情乡村防控机制，并落实相关防控措施。开展并做好寄生虫病和地方病等综合防控工作。</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10分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684"/>
        </w:trPr>
        <w:tc>
          <w:tcPr>
            <w:tcW w:w="1178" w:type="dxa"/>
            <w:vMerge/>
            <w:tcBorders>
              <w:top w:val="single" w:sz="4" w:space="0" w:color="auto"/>
              <w:left w:val="single" w:sz="4" w:space="0" w:color="000000"/>
              <w:bottom w:val="single" w:sz="4" w:space="0" w:color="auto"/>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textAlignment w:val="auto"/>
              <w:rPr>
                <w:rFonts w:ascii="宋体" w:eastAsia="宋体" w:cs="宋体" w:hint="eastAsia"/>
                <w:spacing w:val="0"/>
                <w:position w:val="0"/>
                <w:sz w:val="21"/>
                <w:szCs w:val="21"/>
              </w:rPr>
            </w:pPr>
            <w:r>
              <w:rPr>
                <w:rFonts w:ascii="宋体" w:eastAsia="宋体" w:cs="宋体" w:hint="eastAsia"/>
                <w:spacing w:val="0"/>
                <w:position w:val="0"/>
                <w:sz w:val="21"/>
                <w:szCs w:val="21"/>
              </w:rPr>
              <w:t>28.采取多种形式为老人和儿童提供日间照料服务。</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8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1"/>
                <w:szCs w:val="21"/>
              </w:rPr>
            </w:pPr>
          </w:p>
        </w:tc>
      </w:tr>
      <w:tr>
        <w:trPr>
          <w:trHeight w:val="582"/>
          <w:gridAfter w:val="1"/>
          <w:wAfter w:w="5" w:type="dxa"/>
        </w:trPr>
        <w:tc>
          <w:tcPr>
            <w:tcW w:w="117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w:t>
            </w: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指标内容</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77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864"/>
          <w:gridAfter w:val="1"/>
          <w:wAfter w:w="5" w:type="dxa"/>
        </w:trPr>
        <w:tc>
          <w:tcPr>
            <w:tcW w:w="1178" w:type="dxa"/>
            <w:vMerge w:val="restart"/>
            <w:tcBorders>
              <w:top w:val="single" w:sz="4" w:space="0" w:color="000000"/>
              <w:left w:val="single" w:sz="4" w:space="0" w:color="000000"/>
              <w:bottom w:val="nil"/>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4"/>
                <w:szCs w:val="24"/>
              </w:rPr>
            </w:p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29.村医或其他医务工作者能为行动不便的老年人提供上门巡诊等服务。</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874"/>
          <w:gridAfter w:val="1"/>
          <w:wAfter w:w="5" w:type="dxa"/>
        </w:trPr>
        <w:tc>
          <w:tcPr>
            <w:tcW w:w="1178" w:type="dxa"/>
            <w:vMerge/>
            <w:tcBorders>
              <w:top w:val="nil"/>
              <w:left w:val="single" w:sz="4" w:space="0" w:color="000000"/>
              <w:bottom w:val="single" w:sz="4" w:space="0" w:color="000000"/>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30.协同开展心理咨询、矛盾调解等服务。</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899"/>
          <w:gridAfter w:val="1"/>
          <w:wAfter w:w="5" w:type="dxa"/>
        </w:trPr>
        <w:tc>
          <w:tcPr>
            <w:tcW w:w="1178" w:type="dxa"/>
            <w:vMerge w:val="restart"/>
            <w:tcBorders>
              <w:top w:val="single" w:sz="4" w:space="0" w:color="000000"/>
              <w:left w:val="single" w:sz="4" w:space="0" w:color="000000"/>
              <w:bottom w:val="nil"/>
              <w:right w:val="single" w:sz="4" w:space="0" w:color="000000"/>
            </w:tcBorders>
            <w:noWrap/>
            <w:vAlign w:val="center"/>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4"/>
                <w:szCs w:val="24"/>
              </w:rPr>
            </w:pPr>
          </w:p>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4"/>
                <w:szCs w:val="24"/>
              </w:rPr>
            </w:pPr>
          </w:p>
          <w:p>
            <w:pPr>
              <w:keepNext w:val="0"/>
              <w:keepLines w:val="0"/>
              <w:pageBreakBefore w:val="0"/>
              <w:widowControl w:val="0"/>
              <w:wordWrap/>
              <w:overflowPunct/>
              <w:topLinePunct w:val="0"/>
              <w:bidi w:val="0"/>
              <w:spacing w:line="240" w:lineRule="auto"/>
              <w:ind w:left="0" w:right="0"/>
              <w:jc w:val="center"/>
              <w:rPr>
                <w:rFonts w:ascii="微软雅黑" w:eastAsia="微软雅黑" w:cs="微软雅黑" w:hint="eastAsia"/>
                <w:spacing w:val="0"/>
                <w:position w:val="0"/>
                <w:sz w:val="24"/>
                <w:szCs w:val="24"/>
              </w:rPr>
            </w:pPr>
            <w:r>
              <w:rPr>
                <w:rFonts w:ascii="微软雅黑" w:eastAsia="微软雅黑" w:cs="微软雅黑" w:hint="eastAsia"/>
                <w:b/>
                <w:bCs/>
                <w:spacing w:val="0"/>
                <w:position w:val="0"/>
                <w:sz w:val="24"/>
                <w:szCs w:val="24"/>
              </w:rPr>
              <w:t>健康文化(30分)</w:t>
            </w: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31.将文明、健康、绿色、环保等理念纳入村规民约内容。</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2分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811"/>
          <w:gridAfter w:val="1"/>
          <w:wAfter w:w="5" w:type="dxa"/>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hanging="9"/>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32.村党组织、村民委员会及其成员，带头遵守控烟规定。</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3分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现场勘察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841"/>
          <w:gridAfter w:val="1"/>
          <w:wAfter w:w="5" w:type="dxa"/>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33.积极推进健康家庭建设，组织村民参加“健康达人”评选活动。</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4分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1320"/>
          <w:gridAfter w:val="1"/>
          <w:wAfter w:w="5" w:type="dxa"/>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both"/>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34.倡导无烟文化。村内所有公共场所禁止吸烟，在村内公共场所及村民集中区域有明显的控烟标识，村内无烟草广告和促销，不得向未成年人销售烟酒。</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8分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现场勘察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1010"/>
          <w:gridAfter w:val="1"/>
          <w:wAfter w:w="5" w:type="dxa"/>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both"/>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35.倡导全民健身文化。村内设有公共健身设施，发挥志愿者作用，组织开展群众性体育活动。</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4分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资料审查</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现场勘察</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1049"/>
          <w:gridAfter w:val="1"/>
          <w:wAfter w:w="5" w:type="dxa"/>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36.倡导绿色环保文化。引导村民低碳出行，减少使用塑料制品、过度包装产品和一次性用品。避免高噪声行为干扰他人。</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3分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现场勘察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1106"/>
          <w:gridAfter w:val="1"/>
          <w:wAfter w:w="5" w:type="dxa"/>
        </w:trPr>
        <w:tc>
          <w:tcPr>
            <w:tcW w:w="1178" w:type="dxa"/>
            <w:vMerge/>
            <w:tcBorders>
              <w:top w:val="nil"/>
              <w:left w:val="single" w:sz="4" w:space="0" w:color="000000"/>
              <w:bottom w:val="nil"/>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firstLine="29"/>
              <w:jc w:val="both"/>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37.倡导健康消费理念。不购买、不消费假冒伪劣食品。积极推广分餐制和公筷制，倡导“光盘行动”。</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3分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资料审查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r>
        <w:trPr>
          <w:trHeight w:val="1157"/>
          <w:gridAfter w:val="1"/>
          <w:wAfter w:w="5" w:type="dxa"/>
        </w:trPr>
        <w:tc>
          <w:tcPr>
            <w:tcW w:w="1178" w:type="dxa"/>
            <w:vMerge/>
            <w:tcBorders>
              <w:top w:val="nil"/>
              <w:left w:val="single" w:sz="4" w:space="0" w:color="000000"/>
              <w:bottom w:val="single" w:sz="4" w:space="0" w:color="000000"/>
              <w:right w:val="single" w:sz="4" w:space="0" w:color="000000"/>
            </w:tcBorders>
            <w:noWrap/>
          </w:tcPr>
          <w:p/>
        </w:tc>
        <w:tc>
          <w:tcPr>
            <w:tcW w:w="56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38.倡导文明乡风。积极参加无偿献血活动。村内无赌博、吸毒、酗酒、卖淫嫖娼等现象和重大社会治安问题。</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wordWrap/>
              <w:overflowPunct/>
              <w:topLinePunct w:val="0"/>
              <w:bidi w:val="0"/>
              <w:spacing w:line="360" w:lineRule="exact"/>
              <w:ind w:left="0" w:right="0"/>
              <w:jc w:val="center"/>
              <w:rPr>
                <w:rFonts w:ascii="宋体" w:eastAsia="宋体" w:cs="宋体" w:hint="eastAsia"/>
                <w:spacing w:val="0"/>
                <w:position w:val="0"/>
                <w:sz w:val="21"/>
                <w:szCs w:val="21"/>
              </w:rPr>
            </w:pPr>
            <w:r>
              <w:rPr>
                <w:rFonts w:ascii="宋体" w:eastAsia="宋体" w:cs="宋体" w:hint="eastAsia"/>
                <w:spacing w:val="0"/>
                <w:position w:val="0"/>
                <w:sz w:val="21"/>
                <w:szCs w:val="21"/>
              </w:rPr>
              <w:t>3分</w:t>
            </w:r>
          </w:p>
        </w:tc>
        <w:tc>
          <w:tcPr>
            <w:tcW w:w="118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 xml:space="preserve">现场勘察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right="0"/>
              <w:jc w:val="center"/>
              <w:textAlignment w:val="baseline"/>
              <w:rPr>
                <w:rFonts w:ascii="宋体" w:eastAsia="宋体" w:cs="宋体" w:hint="eastAsia"/>
                <w:spacing w:val="0"/>
                <w:position w:val="0"/>
                <w:sz w:val="21"/>
                <w:szCs w:val="21"/>
              </w:rPr>
            </w:pPr>
            <w:r>
              <w:rPr>
                <w:rFonts w:ascii="宋体" w:eastAsia="宋体" w:cs="宋体" w:hint="eastAsia"/>
                <w:spacing w:val="0"/>
                <w:position w:val="0"/>
                <w:sz w:val="21"/>
                <w:szCs w:val="21"/>
              </w:rPr>
              <w:t>访谈</w:t>
            </w:r>
          </w:p>
        </w:tc>
        <w:tc>
          <w:tcPr>
            <w:tcW w:w="775"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wordWrap/>
              <w:overflowPunct/>
              <w:topLinePunct w:val="0"/>
              <w:bidi w:val="0"/>
              <w:spacing w:line="240" w:lineRule="auto"/>
              <w:ind w:left="0" w:right="0"/>
              <w:rPr>
                <w:rFonts w:ascii="微软雅黑" w:eastAsia="微软雅黑" w:cs="微软雅黑" w:hint="eastAsia"/>
                <w:spacing w:val="0"/>
                <w:position w:val="0"/>
                <w:sz w:val="22"/>
                <w:szCs w:val="22"/>
              </w:rPr>
            </w:pPr>
          </w:p>
        </w:tc>
      </w:tr>
    </w:tbl>
    <w:p>
      <w:pPr>
        <w:keepNext w:val="0"/>
        <w:keepLines w:val="0"/>
        <w:pageBreakBefore w:val="0"/>
        <w:widowControl w:val="0"/>
        <w:kinsoku/>
        <w:wordWrap/>
        <w:overflowPunct/>
        <w:topLinePunct w:val="0"/>
        <w:autoSpaceDE/>
        <w:autoSpaceDN/>
        <w:bidi w:val="0"/>
        <w:adjustRightInd/>
        <w:snapToGrid/>
        <w:spacing w:line="600" w:lineRule="exact"/>
        <w:ind w:left="630" w:right="0" w:hangingChars="300" w:hanging="630"/>
        <w:textAlignment w:val="auto"/>
        <w:rPr>
          <w:rFonts w:ascii="宋体" w:eastAsia="宋体" w:cs="宋体" w:hint="eastAsia"/>
          <w:spacing w:val="0"/>
          <w:sz w:val="21"/>
          <w:szCs w:val="21"/>
        </w:rPr>
      </w:pPr>
      <w:r>
        <w:rPr>
          <w:rFonts w:ascii="宋体" w:eastAsia="宋体" w:cs="宋体" w:hint="eastAsia"/>
          <w:spacing w:val="0"/>
          <w:position w:val="0"/>
          <w:sz w:val="21"/>
          <w:szCs w:val="21"/>
        </w:rPr>
        <w:t>说明：健康村建设评估表采取百分制，现场评估达到80分及以上，认为达到健康村标准。</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eastAsia="宋体" w:cs="宋体" w:hint="eastAsia"/>
          <w:spacing w:val="-13"/>
          <w:sz w:val="21"/>
          <w:szCs w:val="21"/>
          <w:lang w:eastAsia="zh-CN"/>
        </w:rPr>
      </w:pPr>
    </w:p>
    <w:p>
      <w:pPr>
        <w:spacing w:before="204" w:line="218" w:lineRule="auto"/>
        <w:rPr>
          <w:rFonts w:ascii="黑体" w:eastAsia="黑体" w:cs="黑体" w:hint="eastAsia"/>
          <w:spacing w:val="-13"/>
          <w:sz w:val="28"/>
          <w:szCs w:val="28"/>
          <w:lang w:eastAsia="zh-CN"/>
        </w:rPr>
      </w:pPr>
    </w:p>
    <w:p>
      <w:pPr>
        <w:spacing w:before="204" w:line="218" w:lineRule="auto"/>
        <w:rPr>
          <w:rFonts w:ascii="黑体" w:eastAsia="黑体" w:cs="黑体" w:hint="eastAsia"/>
          <w:spacing w:val="-13"/>
          <w:sz w:val="28"/>
          <w:szCs w:val="28"/>
          <w:lang w:eastAsia="zh-CN"/>
        </w:rPr>
      </w:pPr>
    </w:p>
    <w:p>
      <w:pPr>
        <w:spacing w:before="204" w:line="218" w:lineRule="auto"/>
        <w:rPr>
          <w:rFonts w:ascii="黑体" w:eastAsia="黑体" w:cs="黑体" w:hint="eastAsia"/>
          <w:spacing w:val="-13"/>
          <w:sz w:val="28"/>
          <w:szCs w:val="28"/>
          <w:lang w:eastAsia="zh-CN"/>
        </w:rPr>
      </w:pPr>
    </w:p>
    <w:p>
      <w:pPr>
        <w:spacing w:before="204" w:line="218" w:lineRule="auto"/>
        <w:rPr>
          <w:rFonts w:ascii="黑体" w:eastAsia="黑体" w:cs="黑体" w:hint="eastAsia"/>
          <w:spacing w:val="-13"/>
          <w:sz w:val="28"/>
          <w:szCs w:val="28"/>
          <w:lang w:eastAsia="zh-CN"/>
        </w:rPr>
      </w:pPr>
    </w:p>
    <w:p>
      <w:pPr>
        <w:spacing w:before="100" w:line="223" w:lineRule="auto"/>
        <w:rPr>
          <w:rFonts w:ascii="微软雅黑" w:eastAsia="微软雅黑" w:cs="微软雅黑" w:hint="eastAsia"/>
          <w:b w:val="0"/>
          <w:bCs w:val="0"/>
          <w:spacing w:val="0"/>
          <w:w w:val="100"/>
          <w:sz w:val="28"/>
          <w:szCs w:val="28"/>
          <w:lang w:eastAsia="zh-CN"/>
        </w:rPr>
      </w:pPr>
      <w:r>
        <w:rPr>
          <w:rFonts w:ascii="微软雅黑" w:eastAsia="微软雅黑" w:cs="微软雅黑" w:hint="eastAsia"/>
          <w:b w:val="0"/>
          <w:bCs w:val="0"/>
          <w:spacing w:val="0"/>
          <w:w w:val="100"/>
          <w:sz w:val="28"/>
          <w:szCs w:val="28"/>
        </w:rPr>
        <w:t>附件</w:t>
      </w:r>
      <w:r>
        <w:rPr>
          <w:rFonts w:ascii="微软雅黑" w:eastAsia="微软雅黑" w:cs="微软雅黑" w:hint="eastAsia"/>
          <w:b w:val="0"/>
          <w:bCs w:val="0"/>
          <w:spacing w:val="0"/>
          <w:w w:val="100"/>
          <w:sz w:val="28"/>
          <w:szCs w:val="28"/>
          <w:lang w:val="en-US" w:eastAsia="zh-CN"/>
        </w:rPr>
        <w:t>3</w:t>
      </w:r>
    </w:p>
    <w:p>
      <w:pPr>
        <w:spacing w:before="304" w:line="218" w:lineRule="auto"/>
        <w:jc w:val="center"/>
        <w:rPr>
          <w:rFonts w:ascii="宋体" w:eastAsia="宋体" w:cs="宋体"/>
          <w:spacing w:val="0"/>
          <w:sz w:val="44"/>
          <w:szCs w:val="44"/>
        </w:rPr>
      </w:pPr>
      <w:r>
        <w:rPr>
          <w:rFonts w:ascii="微软雅黑" w:eastAsia="微软雅黑" w:cs="微软雅黑" w:hint="eastAsia"/>
          <w:b w:val="0"/>
          <w:bCs w:val="0"/>
          <w:spacing w:val="0"/>
          <w:sz w:val="44"/>
          <w:szCs w:val="44"/>
        </w:rPr>
        <w:t>山西省健康社区建设评估表(试行)</w:t>
      </w:r>
    </w:p>
    <w:tbl>
      <w:tblPr>
        <w:jc w:val="left"/>
        <w:tblInd w:w="5" w:type="dxa"/>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8"/>
        <w:gridCol w:w="1345"/>
        <w:gridCol w:w="88"/>
        <w:gridCol w:w="4965"/>
        <w:gridCol w:w="17"/>
        <w:gridCol w:w="922"/>
        <w:gridCol w:w="12"/>
        <w:gridCol w:w="1217"/>
        <w:gridCol w:w="794"/>
        <w:gridCol w:w="5"/>
      </w:tblGrid>
      <w:tr>
        <w:trPr>
          <w:trHeight w:val="652"/>
          <w:gridBefore w:val="1"/>
          <w:wBefore w:w="18" w:type="dxa"/>
          <w:gridAfter w:val="1"/>
          <w:wAfter w:w="5" w:type="dxa"/>
        </w:trPr>
        <w:tc>
          <w:tcPr>
            <w:tcW w:w="1433"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指标</w:t>
            </w: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指标内容</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分值</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评估方式</w:t>
            </w:r>
          </w:p>
        </w:tc>
        <w:tc>
          <w:tcPr>
            <w:tcW w:w="79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得分</w:t>
            </w:r>
          </w:p>
        </w:tc>
      </w:tr>
      <w:tr>
        <w:trPr>
          <w:trHeight w:val="710"/>
          <w:gridBefore w:val="1"/>
          <w:wBefore w:w="18" w:type="dxa"/>
          <w:gridAfter w:val="1"/>
          <w:wAfter w:w="5" w:type="dxa"/>
        </w:trPr>
        <w:tc>
          <w:tcPr>
            <w:tcW w:w="1433" w:type="dxa"/>
            <w:gridSpan w:val="2"/>
            <w:vMerge w:val="restart"/>
            <w:tcBorders>
              <w:top w:val="single" w:sz="4" w:space="0" w:color="000000"/>
              <w:left w:val="single" w:sz="4" w:space="0" w:color="000000"/>
              <w:bottom w:val="nil"/>
              <w:right w:val="single" w:sz="4" w:space="0" w:color="000000"/>
            </w:tcBorders>
            <w:noWrap/>
          </w:tcPr>
          <w:p>
            <w:pPr>
              <w:jc w:val="center"/>
              <w:rPr>
                <w:rFonts w:ascii="微软雅黑" w:eastAsia="微软雅黑" w:cs="微软雅黑" w:hint="eastAsia"/>
                <w:b/>
                <w:bCs/>
                <w:spacing w:val="0"/>
                <w:position w:val="0"/>
                <w:sz w:val="24"/>
                <w:szCs w:val="24"/>
              </w:rPr>
            </w:pPr>
          </w:p>
          <w:p>
            <w:pPr>
              <w:jc w:val="center"/>
              <w:rPr>
                <w:rFonts w:ascii="微软雅黑" w:eastAsia="微软雅黑" w:cs="微软雅黑" w:hint="eastAsia"/>
                <w:b/>
                <w:bCs/>
                <w:spacing w:val="0"/>
                <w:position w:val="0"/>
                <w:sz w:val="24"/>
                <w:szCs w:val="24"/>
              </w:rPr>
            </w:pPr>
          </w:p>
          <w:p>
            <w:pPr>
              <w:jc w:val="center"/>
              <w:rPr>
                <w:rFonts w:ascii="微软雅黑" w:eastAsia="微软雅黑" w:cs="微软雅黑" w:hint="eastAsia"/>
                <w:b/>
                <w:bCs/>
                <w:spacing w:val="0"/>
                <w:position w:val="0"/>
                <w:sz w:val="24"/>
                <w:szCs w:val="24"/>
              </w:rPr>
            </w:pPr>
          </w:p>
          <w:p>
            <w:pPr>
              <w:jc w:val="center"/>
              <w:rPr>
                <w:rFonts w:ascii="微软雅黑" w:eastAsia="微软雅黑" w:cs="微软雅黑" w:hint="eastAsia"/>
                <w:b/>
                <w:bCs/>
                <w:spacing w:val="0"/>
                <w:position w:val="0"/>
                <w:sz w:val="24"/>
                <w:szCs w:val="24"/>
              </w:rPr>
            </w:pPr>
          </w:p>
          <w:p>
            <w:pPr>
              <w:jc w:val="center"/>
              <w:rPr>
                <w:rFonts w:ascii="微软雅黑" w:eastAsia="微软雅黑" w:cs="微软雅黑" w:hint="eastAsia"/>
                <w:b/>
                <w:bCs/>
                <w:spacing w:val="0"/>
                <w:position w:val="0"/>
                <w:sz w:val="24"/>
                <w:szCs w:val="24"/>
              </w:rPr>
            </w:pPr>
          </w:p>
          <w:p>
            <w:pPr>
              <w:jc w:val="center"/>
              <w:rPr>
                <w:rFonts w:ascii="微软雅黑" w:eastAsia="微软雅黑" w:cs="微软雅黑" w:hint="eastAsia"/>
                <w:b/>
                <w:bCs/>
                <w:spacing w:val="0"/>
                <w:position w:val="0"/>
                <w:sz w:val="24"/>
                <w:szCs w:val="24"/>
              </w:rPr>
            </w:pPr>
          </w:p>
          <w:p>
            <w:pPr>
              <w:spacing w:line="240" w:lineRule="auto"/>
              <w:jc w:val="center"/>
              <w:rPr>
                <w:rFonts w:ascii="微软雅黑" w:eastAsia="微软雅黑" w:cs="微软雅黑" w:hint="eastAsia"/>
                <w:b/>
                <w:bCs/>
                <w:spacing w:val="0"/>
                <w:position w:val="0"/>
                <w:sz w:val="24"/>
                <w:szCs w:val="24"/>
              </w:rPr>
            </w:pPr>
          </w:p>
          <w:p>
            <w:pPr>
              <w:spacing w:line="240" w:lineRule="auto"/>
              <w:jc w:val="center"/>
              <w:rPr>
                <w:rFonts w:ascii="微软雅黑" w:eastAsia="微软雅黑" w:cs="微软雅黑" w:hint="eastAsia"/>
                <w:b/>
                <w:bCs/>
                <w:spacing w:val="0"/>
                <w:position w:val="0"/>
                <w:sz w:val="24"/>
                <w:szCs w:val="24"/>
              </w:rPr>
            </w:pPr>
          </w:p>
          <w:p>
            <w:pPr>
              <w:spacing w:line="240" w:lineRule="auto"/>
              <w:jc w:val="center"/>
              <w:rPr>
                <w:rFonts w:ascii="微软雅黑" w:eastAsia="微软雅黑" w:cs="微软雅黑" w:hint="eastAsia"/>
                <w:b/>
                <w:bCs/>
                <w:spacing w:val="0"/>
                <w:position w:val="0"/>
                <w:sz w:val="24"/>
                <w:szCs w:val="24"/>
              </w:rPr>
            </w:pPr>
          </w:p>
          <w:p>
            <w:pPr>
              <w:spacing w:line="240" w:lineRule="auto"/>
              <w:jc w:val="center"/>
              <w:rPr>
                <w:rFonts w:ascii="微软雅黑" w:eastAsia="微软雅黑" w:cs="微软雅黑" w:hint="eastAsia"/>
                <w:b/>
                <w:bCs/>
                <w:spacing w:val="0"/>
                <w:position w:val="0"/>
                <w:sz w:val="24"/>
                <w:szCs w:val="24"/>
              </w:rPr>
            </w:pPr>
          </w:p>
          <w:p>
            <w:pPr>
              <w:spacing w:before="78" w:line="218" w:lineRule="auto"/>
              <w:ind w:left="68"/>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组织管理</w:t>
            </w:r>
          </w:p>
          <w:p>
            <w:pPr>
              <w:spacing w:before="79" w:line="221" w:lineRule="auto"/>
              <w:ind w:left="205"/>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(15分)</w:t>
            </w: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1.成立健康社区建设工作领导小组，由主要领导担任负责人。</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29"/>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2.将健康社区建设纳入社区工作计划。</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1分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40"/>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3.居民委员会建立健全公共卫生委员会。</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29"/>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4.指定专人负责健康社区建设工作。</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992"/>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5.对社区居民健康状况及影响因素进行分析评估，明确主要健康问题及影响因素，制订健康社区建设工作计划及实施方案。</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vAlign w:val="center"/>
          </w:tcPr>
          <w:p>
            <w:pPr>
              <w:rPr>
                <w:rFonts w:ascii="Arial" w:hAnsi="Arial"/>
                <w:spacing w:val="0"/>
                <w:position w:val="0"/>
                <w:sz w:val="21"/>
              </w:rPr>
            </w:pPr>
          </w:p>
        </w:tc>
      </w:tr>
      <w:tr>
        <w:trPr>
          <w:trHeight w:val="640"/>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6.建立健康社区建设评估制度。</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729"/>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7.定期开展健康社区建设评估工作。</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209"/>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hanging="209"/>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789"/>
          <w:gridBefore w:val="1"/>
          <w:wBefore w:w="18" w:type="dxa"/>
          <w:gridAfter w:val="1"/>
          <w:wAfter w:w="5" w:type="dxa"/>
        </w:trPr>
        <w:tc>
          <w:tcPr>
            <w:tcW w:w="1433" w:type="dxa"/>
            <w:gridSpan w:val="2"/>
            <w:vMerge/>
            <w:tcBorders>
              <w:top w:val="nil"/>
              <w:left w:val="single" w:sz="4" w:space="0" w:color="000000"/>
              <w:bottom w:val="single" w:sz="4" w:space="0" w:color="000000"/>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8.采取多种措施，调动社会组织和志愿者积极参与健康社区建设。</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199"/>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hanging="199"/>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731"/>
          <w:gridBefore w:val="1"/>
          <w:wBefore w:w="18" w:type="dxa"/>
          <w:gridAfter w:val="1"/>
          <w:wAfter w:w="5" w:type="dxa"/>
        </w:trPr>
        <w:tc>
          <w:tcPr>
            <w:tcW w:w="1433" w:type="dxa"/>
            <w:gridSpan w:val="2"/>
            <w:vMerge w:val="restart"/>
            <w:tcBorders>
              <w:top w:val="single" w:sz="4" w:space="0" w:color="000000"/>
              <w:left w:val="single" w:sz="4" w:space="0" w:color="000000"/>
              <w:bottom w:val="nil"/>
              <w:right w:val="single" w:sz="4" w:space="0" w:color="000000"/>
            </w:tcBorders>
            <w:noWrap/>
            <w:vAlign w:val="center"/>
          </w:tcPr>
          <w:p>
            <w:pPr>
              <w:spacing w:before="78" w:line="218" w:lineRule="auto"/>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健康环境</w:t>
            </w:r>
          </w:p>
          <w:p>
            <w:pPr>
              <w:spacing w:before="89" w:line="221" w:lineRule="auto"/>
              <w:ind w:left="205"/>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(25分)</w:t>
            </w: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9.社区内道路、照明、通讯、消防等基础设施完善。</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029"/>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10.道路、小区、楼道、地下室及建筑立面干净整洁，无积水、无卫生死角。社区公园、绿道、宅间绿地、健康设施等能满足居民休闲、运动需求。</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783"/>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11.管网末梢水的水质检测达到生活饮用水国家标准要求。</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737"/>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12.在居民集中活动场所附近设置公共厕所，公厕的建设和管理符合国家和地方相关标准 要求。</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181"/>
          <w:gridBefore w:val="1"/>
          <w:wBefore w:w="18" w:type="dxa"/>
          <w:gridAfter w:val="1"/>
          <w:wAfter w:w="5" w:type="dxa"/>
        </w:trPr>
        <w:tc>
          <w:tcPr>
            <w:tcW w:w="1433" w:type="dxa"/>
            <w:gridSpan w:val="2"/>
            <w:vMerge/>
            <w:tcBorders>
              <w:top w:val="nil"/>
              <w:left w:val="single" w:sz="4" w:space="0" w:color="000000"/>
              <w:bottom w:val="nil"/>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13.居民文明饲养宠物，无散养畜禽现象。有效落实病媒生物防制，鼠、蚊、蝇、蟑螂等病媒生物密度达到国家病媒生物密度控制水平C级标准。</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2分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372"/>
          <w:gridBefore w:val="1"/>
          <w:wBefore w:w="18" w:type="dxa"/>
          <w:gridAfter w:val="1"/>
          <w:wAfter w:w="5" w:type="dxa"/>
        </w:trPr>
        <w:tc>
          <w:tcPr>
            <w:tcW w:w="1433" w:type="dxa"/>
            <w:gridSpan w:val="2"/>
            <w:vMerge/>
            <w:tcBorders>
              <w:top w:val="nil"/>
              <w:left w:val="single" w:sz="4" w:space="0" w:color="000000"/>
              <w:bottom w:val="single" w:sz="4" w:space="0" w:color="000000"/>
              <w:right w:val="single" w:sz="4" w:space="0" w:color="000000"/>
            </w:tcBorders>
            <w:noWrap/>
          </w:tcPr>
          <w:p/>
        </w:tc>
        <w:tc>
          <w:tcPr>
            <w:tcW w:w="4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spacing w:val="0"/>
                <w:position w:val="0"/>
                <w:sz w:val="21"/>
                <w:szCs w:val="21"/>
                <w:lang w:eastAsia="zh-CN"/>
              </w:rPr>
            </w:pPr>
            <w:r>
              <w:rPr>
                <w:rFonts w:ascii="宋体" w:eastAsia="宋体" w:cs="宋体"/>
                <w:spacing w:val="0"/>
                <w:position w:val="0"/>
                <w:sz w:val="21"/>
                <w:szCs w:val="21"/>
              </w:rPr>
              <w:t>14.社区内食品生产经营单位内外环境卫生整洁，安装使用油烟净化装置并达标排放，合理设置排烟口，推广明厨亮灶，食品采购、加工、销售等符合食品安全要求，对无固定经营场所的食品摊贩实行统一管理，无额卖、制体、自用野生动物现象</w:t>
            </w:r>
            <w:r>
              <w:rPr>
                <w:rFonts w:ascii="宋体" w:eastAsia="宋体" w:cs="宋体" w:hint="eastAsia"/>
                <w:spacing w:val="0"/>
                <w:position w:val="0"/>
                <w:sz w:val="21"/>
                <w:szCs w:val="21"/>
                <w:lang w:eastAsia="zh-CN"/>
              </w:rPr>
              <w:t>。</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5分</w:t>
            </w:r>
          </w:p>
        </w:tc>
        <w:tc>
          <w:tcPr>
            <w:tcW w:w="122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4" w:type="dxa"/>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867"/>
        </w:trPr>
        <w:tc>
          <w:tcPr>
            <w:tcW w:w="1363"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21" w:lineRule="auto"/>
              <w:ind w:left="0"/>
              <w:jc w:val="center"/>
              <w:textAlignment w:val="auto"/>
              <w:rPr>
                <w:rFonts w:ascii="宋体" w:eastAsia="宋体" w:cs="宋体"/>
                <w:spacing w:val="0"/>
                <w:position w:val="0"/>
                <w:sz w:val="23"/>
                <w:szCs w:val="23"/>
              </w:rPr>
            </w:pPr>
            <w:r>
              <w:rPr>
                <w:rFonts w:ascii="宋体" w:eastAsia="宋体" w:cs="宋体"/>
                <w:b/>
                <w:bCs/>
                <w:spacing w:val="0"/>
                <w:position w:val="0"/>
                <w:sz w:val="23"/>
                <w:szCs w:val="23"/>
              </w:rPr>
              <w:t>指标</w:t>
            </w: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宋体" w:eastAsia="宋体" w:cs="宋体" w:hint="eastAsia"/>
                <w:spacing w:val="0"/>
                <w:position w:val="0"/>
                <w:sz w:val="23"/>
                <w:szCs w:val="23"/>
                <w:lang w:eastAsia="zh-CN"/>
              </w:rPr>
            </w:pPr>
            <w:r>
              <w:rPr>
                <w:rFonts w:ascii="宋体" w:eastAsia="宋体" w:cs="宋体"/>
                <w:b/>
                <w:bCs/>
                <w:spacing w:val="0"/>
                <w:position w:val="0"/>
                <w:sz w:val="23"/>
                <w:szCs w:val="23"/>
              </w:rPr>
              <w:t>指</w:t>
            </w:r>
            <w:r>
              <w:rPr>
                <w:rFonts w:ascii="宋体" w:eastAsia="宋体" w:cs="宋体"/>
                <w:spacing w:val="0"/>
                <w:position w:val="0"/>
                <w:sz w:val="23"/>
                <w:szCs w:val="23"/>
              </w:rPr>
              <w:t xml:space="preserve"> </w:t>
            </w:r>
            <w:r>
              <w:rPr>
                <w:rFonts w:ascii="宋体" w:eastAsia="宋体" w:cs="宋体"/>
                <w:b/>
                <w:bCs/>
                <w:spacing w:val="0"/>
                <w:position w:val="0"/>
                <w:sz w:val="23"/>
                <w:szCs w:val="23"/>
              </w:rPr>
              <w:t>标</w:t>
            </w:r>
            <w:r>
              <w:rPr>
                <w:rFonts w:ascii="宋体" w:eastAsia="宋体" w:cs="宋体"/>
                <w:spacing w:val="0"/>
                <w:position w:val="0"/>
                <w:sz w:val="23"/>
                <w:szCs w:val="23"/>
              </w:rPr>
              <w:t xml:space="preserve"> </w:t>
            </w:r>
            <w:r>
              <w:rPr>
                <w:rFonts w:ascii="宋体" w:eastAsia="宋体" w:cs="宋体"/>
                <w:b/>
                <w:bCs/>
                <w:spacing w:val="0"/>
                <w:position w:val="0"/>
                <w:sz w:val="23"/>
                <w:szCs w:val="23"/>
              </w:rPr>
              <w:t>内</w:t>
            </w:r>
            <w:r>
              <w:rPr>
                <w:rFonts w:ascii="宋体" w:eastAsia="宋体" w:cs="宋体" w:hint="eastAsia"/>
                <w:b/>
                <w:bCs/>
                <w:spacing w:val="0"/>
                <w:position w:val="0"/>
                <w:sz w:val="23"/>
                <w:szCs w:val="23"/>
                <w:lang w:val="en-US" w:eastAsia="zh-CN"/>
              </w:rPr>
              <w:t xml:space="preserve"> </w:t>
            </w:r>
            <w:r>
              <w:rPr>
                <w:rFonts w:ascii="宋体" w:eastAsia="宋体" w:cs="宋体" w:hint="eastAsia"/>
                <w:b/>
                <w:bCs/>
                <w:spacing w:val="0"/>
                <w:position w:val="0"/>
                <w:sz w:val="23"/>
                <w:szCs w:val="23"/>
                <w:lang w:eastAsia="zh-CN"/>
              </w:rPr>
              <w:t>容</w:t>
            </w:r>
          </w:p>
        </w:tc>
        <w:tc>
          <w:tcPr>
            <w:tcW w:w="93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宋体" w:eastAsia="宋体" w:cs="宋体"/>
                <w:spacing w:val="0"/>
                <w:position w:val="0"/>
                <w:sz w:val="23"/>
                <w:szCs w:val="23"/>
              </w:rPr>
            </w:pPr>
            <w:r>
              <w:rPr>
                <w:rFonts w:ascii="宋体" w:eastAsia="宋体" w:cs="宋体"/>
                <w:b/>
                <w:bCs/>
                <w:spacing w:val="0"/>
                <w:position w:val="0"/>
                <w:sz w:val="23"/>
                <w:szCs w:val="23"/>
              </w:rPr>
              <w:t>分值</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position w:val="0"/>
                <w:sz w:val="23"/>
                <w:szCs w:val="23"/>
              </w:rPr>
            </w:pPr>
            <w:r>
              <w:rPr>
                <w:rFonts w:ascii="宋体" w:eastAsia="宋体" w:cs="宋体"/>
                <w:b/>
                <w:bCs/>
                <w:spacing w:val="0"/>
                <w:position w:val="0"/>
                <w:sz w:val="23"/>
                <w:szCs w:val="23"/>
              </w:rPr>
              <w:t>评估方式</w:t>
            </w:r>
          </w:p>
        </w:tc>
        <w:tc>
          <w:tcPr>
            <w:tcW w:w="799"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jc w:val="center"/>
              <w:textAlignment w:val="auto"/>
              <w:rPr>
                <w:rFonts w:ascii="宋体" w:eastAsia="宋体" w:cs="宋体"/>
                <w:spacing w:val="0"/>
                <w:position w:val="0"/>
                <w:sz w:val="23"/>
                <w:szCs w:val="23"/>
              </w:rPr>
            </w:pPr>
            <w:r>
              <w:rPr>
                <w:rFonts w:ascii="宋体" w:eastAsia="宋体" w:cs="宋体"/>
                <w:b/>
                <w:bCs/>
                <w:spacing w:val="0"/>
                <w:position w:val="0"/>
                <w:sz w:val="23"/>
                <w:szCs w:val="23"/>
              </w:rPr>
              <w:t>得分</w:t>
            </w:r>
          </w:p>
        </w:tc>
      </w:tr>
      <w:tr>
        <w:trPr>
          <w:trHeight w:val="969"/>
        </w:trPr>
        <w:tc>
          <w:tcPr>
            <w:tcW w:w="1363" w:type="dxa"/>
            <w:gridSpan w:val="2"/>
            <w:vMerge w:val="restart"/>
            <w:tcBorders>
              <w:top w:val="nil"/>
              <w:left w:val="single" w:sz="4" w:space="0" w:color="000000"/>
              <w:bottom w:val="single" w:sz="4" w:space="0" w:color="000000"/>
              <w:right w:val="single" w:sz="4" w:space="0" w:color="000000"/>
            </w:tcBorders>
            <w:noWrap/>
          </w:tcPr>
          <w:p>
            <w:pPr>
              <w:rPr>
                <w:rFonts w:ascii="Arial" w:hAnsi="Arial"/>
                <w:spacing w:val="0"/>
                <w:position w:val="0"/>
                <w:sz w:val="21"/>
              </w:rPr>
            </w:p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hint="eastAsia"/>
                <w:spacing w:val="0"/>
                <w:position w:val="0"/>
                <w:sz w:val="21"/>
                <w:szCs w:val="21"/>
                <w:lang w:eastAsia="zh-CN"/>
              </w:rPr>
            </w:pPr>
            <w:r>
              <w:rPr>
                <w:rFonts w:ascii="宋体" w:eastAsia="宋体" w:cs="宋体"/>
                <w:spacing w:val="0"/>
                <w:position w:val="0"/>
                <w:sz w:val="21"/>
                <w:szCs w:val="21"/>
              </w:rPr>
              <w:t>15.建立生活拉圾分类制度，推行生活垃毁分类收集、分类运输、分类外理，状卫设施布对合理、数量足够，生活垃级日产日清</w:t>
            </w:r>
            <w:r>
              <w:rPr>
                <w:rFonts w:ascii="宋体" w:eastAsia="宋体" w:cs="宋体" w:hint="eastAsia"/>
                <w:spacing w:val="0"/>
                <w:position w:val="0"/>
                <w:sz w:val="21"/>
                <w:szCs w:val="21"/>
                <w:lang w:eastAsia="zh-CN"/>
              </w:rPr>
              <w:t>。</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line="293" w:lineRule="auto"/>
              <w:rPr>
                <w:rFonts w:ascii="Arial" w:hAnsi="Arial"/>
                <w:spacing w:val="0"/>
                <w:position w:val="0"/>
                <w:sz w:val="21"/>
                <w:szCs w:val="21"/>
              </w:rPr>
            </w:pPr>
          </w:p>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4分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hint="eastAsia"/>
                <w:spacing w:val="0"/>
                <w:position w:val="0"/>
                <w:sz w:val="21"/>
                <w:szCs w:val="21"/>
                <w:lang w:eastAsia="zh-CN"/>
              </w:rPr>
            </w:pPr>
            <w:r>
              <w:rPr>
                <w:rFonts w:ascii="宋体" w:eastAsia="宋体" w:cs="宋体"/>
                <w:spacing w:val="0"/>
                <w:position w:val="0"/>
                <w:sz w:val="21"/>
                <w:szCs w:val="21"/>
              </w:rPr>
              <w:t>资料</w:t>
            </w:r>
            <w:r>
              <w:rPr>
                <w:rFonts w:ascii="宋体" w:eastAsia="宋体" w:cs="宋体" w:hint="eastAsia"/>
                <w:spacing w:val="0"/>
                <w:position w:val="0"/>
                <w:sz w:val="21"/>
                <w:szCs w:val="21"/>
                <w:lang w:eastAsia="zh-CN"/>
              </w:rPr>
              <w:t>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w:t>
            </w:r>
            <w:r>
              <w:rPr>
                <w:rFonts w:ascii="宋体" w:eastAsia="宋体" w:cs="宋体" w:hint="eastAsia"/>
                <w:spacing w:val="0"/>
                <w:position w:val="0"/>
                <w:sz w:val="21"/>
                <w:szCs w:val="21"/>
                <w:lang w:eastAsia="zh-CN"/>
              </w:rPr>
              <w:t>勘</w:t>
            </w:r>
            <w:r>
              <w:rPr>
                <w:rFonts w:ascii="宋体" w:eastAsia="宋体" w:cs="宋体"/>
                <w:spacing w:val="0"/>
                <w:position w:val="0"/>
                <w:sz w:val="21"/>
                <w:szCs w:val="21"/>
              </w:rPr>
              <w:t>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86"/>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spacing w:val="0"/>
                <w:position w:val="0"/>
                <w:sz w:val="21"/>
                <w:szCs w:val="21"/>
                <w:lang w:eastAsia="zh-CN"/>
              </w:rPr>
            </w:pPr>
            <w:r>
              <w:rPr>
                <w:rFonts w:ascii="宋体" w:eastAsia="宋体" w:cs="宋体"/>
                <w:spacing w:val="0"/>
                <w:position w:val="0"/>
                <w:sz w:val="21"/>
                <w:szCs w:val="21"/>
              </w:rPr>
              <w:t>16.社区内定期组织防</w:t>
            </w:r>
            <w:r>
              <w:rPr>
                <w:rFonts w:ascii="宋体" w:eastAsia="宋体" w:cs="宋体" w:hint="eastAsia"/>
                <w:spacing w:val="0"/>
                <w:position w:val="0"/>
                <w:sz w:val="21"/>
                <w:szCs w:val="21"/>
                <w:lang w:eastAsia="zh-CN"/>
              </w:rPr>
              <w:t>震</w:t>
            </w:r>
            <w:r>
              <w:rPr>
                <w:rFonts w:ascii="宋体" w:eastAsia="宋体" w:cs="宋体"/>
                <w:spacing w:val="0"/>
                <w:position w:val="0"/>
                <w:sz w:val="21"/>
                <w:szCs w:val="21"/>
              </w:rPr>
              <w:t>减灾和急</w:t>
            </w:r>
            <w:r>
              <w:rPr>
                <w:rFonts w:ascii="宋体" w:eastAsia="宋体" w:cs="宋体" w:hint="eastAsia"/>
                <w:spacing w:val="0"/>
                <w:position w:val="0"/>
                <w:sz w:val="21"/>
                <w:szCs w:val="21"/>
                <w:lang w:eastAsia="zh-CN"/>
              </w:rPr>
              <w:t>救</w:t>
            </w:r>
            <w:r>
              <w:rPr>
                <w:rFonts w:ascii="宋体" w:eastAsia="宋体" w:cs="宋体"/>
                <w:spacing w:val="0"/>
                <w:position w:val="0"/>
                <w:sz w:val="21"/>
                <w:szCs w:val="21"/>
              </w:rPr>
              <w:t>等应急</w:t>
            </w:r>
            <w:r>
              <w:rPr>
                <w:rFonts w:ascii="宋体" w:eastAsia="宋体" w:cs="宋体" w:hint="eastAsia"/>
                <w:spacing w:val="0"/>
                <w:position w:val="0"/>
                <w:sz w:val="21"/>
                <w:szCs w:val="21"/>
                <w:lang w:eastAsia="zh-CN"/>
              </w:rPr>
              <w:t>培</w:t>
            </w:r>
            <w:r>
              <w:rPr>
                <w:rFonts w:ascii="宋体" w:eastAsia="宋体" w:cs="宋体"/>
                <w:spacing w:val="0"/>
                <w:position w:val="0"/>
                <w:sz w:val="21"/>
                <w:szCs w:val="21"/>
              </w:rPr>
              <w:t>训</w:t>
            </w:r>
            <w:r>
              <w:rPr>
                <w:rFonts w:ascii="宋体" w:eastAsia="宋体" w:cs="宋体" w:hint="eastAsia"/>
                <w:spacing w:val="0"/>
                <w:position w:val="0"/>
                <w:sz w:val="21"/>
                <w:szCs w:val="21"/>
                <w:lang w:eastAsia="zh-CN"/>
              </w:rPr>
              <w:t>。</w:t>
            </w:r>
          </w:p>
        </w:tc>
        <w:tc>
          <w:tcPr>
            <w:tcW w:w="934" w:type="dxa"/>
            <w:gridSpan w:val="2"/>
            <w:tcBorders>
              <w:top w:val="single" w:sz="4" w:space="0" w:color="000000"/>
              <w:left w:val="single" w:sz="4" w:space="0" w:color="000000"/>
              <w:bottom w:val="single" w:sz="4" w:space="0" w:color="000000"/>
              <w:right w:val="single" w:sz="4" w:space="0" w:color="000000"/>
            </w:tcBorders>
            <w:noWrap/>
            <w:vAlign w:val="center"/>
          </w:tcPr>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1分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302"/>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17.社区内各单位和居民住宅的消防设施齐全、完好，消防通道通畅，社区道路和设施安全状况良好，车辆停放有序。在易发生溺水，跌落等伤害的区域设置安全标志和保护设施</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line="257" w:lineRule="auto"/>
              <w:rPr>
                <w:rFonts w:ascii="Arial" w:hAnsi="Arial"/>
                <w:spacing w:val="0"/>
                <w:position w:val="0"/>
                <w:sz w:val="21"/>
                <w:szCs w:val="21"/>
              </w:rPr>
            </w:pPr>
          </w:p>
          <w:p>
            <w:pPr>
              <w:spacing w:line="257" w:lineRule="auto"/>
              <w:rPr>
                <w:rFonts w:ascii="Arial" w:hAnsi="Arial"/>
                <w:spacing w:val="0"/>
                <w:position w:val="0"/>
                <w:sz w:val="21"/>
                <w:szCs w:val="21"/>
              </w:rPr>
            </w:pPr>
          </w:p>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3分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069"/>
        </w:trPr>
        <w:tc>
          <w:tcPr>
            <w:tcW w:w="1363" w:type="dxa"/>
            <w:gridSpan w:val="2"/>
            <w:vMerge/>
            <w:tcBorders>
              <w:top w:val="nil"/>
              <w:left w:val="single" w:sz="4" w:space="0" w:color="000000"/>
              <w:bottom w:val="single" w:sz="4" w:space="0" w:color="000000"/>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18.加强社区公共基础设施无障碍建设，方便老年人、残疾人出行。社区声环境良好，无固定噪声源干扰周围生活环境或得到有效治理。</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line="346" w:lineRule="auto"/>
              <w:rPr>
                <w:rFonts w:ascii="Arial" w:hAnsi="Arial"/>
                <w:spacing w:val="0"/>
                <w:position w:val="0"/>
                <w:sz w:val="21"/>
                <w:szCs w:val="21"/>
              </w:rPr>
            </w:pPr>
          </w:p>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589"/>
        </w:trPr>
        <w:tc>
          <w:tcPr>
            <w:tcW w:w="1363" w:type="dxa"/>
            <w:gridSpan w:val="2"/>
            <w:vMerge w:val="restart"/>
            <w:tcBorders>
              <w:top w:val="single" w:sz="4" w:space="0" w:color="000000"/>
              <w:left w:val="single" w:sz="4" w:space="0" w:color="000000"/>
              <w:bottom w:val="nil"/>
              <w:right w:val="single" w:sz="4" w:space="0" w:color="000000"/>
            </w:tcBorders>
            <w:noWrap/>
          </w:tcPr>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line="240" w:lineRule="auto"/>
              <w:rPr>
                <w:rFonts w:ascii="Arial" w:hAnsi="Arial"/>
                <w:spacing w:val="0"/>
                <w:position w:val="0"/>
                <w:sz w:val="21"/>
              </w:rPr>
            </w:pPr>
          </w:p>
          <w:p>
            <w:pPr>
              <w:spacing w:before="75" w:line="391" w:lineRule="exact"/>
              <w:ind w:left="8"/>
              <w:jc w:val="center"/>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健康服务</w:t>
            </w:r>
          </w:p>
          <w:p>
            <w:pPr>
              <w:spacing w:line="221" w:lineRule="auto"/>
              <w:ind w:left="118"/>
              <w:jc w:val="center"/>
              <w:rPr>
                <w:rFonts w:ascii="宋体" w:eastAsia="宋体" w:cs="宋体"/>
                <w:spacing w:val="0"/>
                <w:position w:val="0"/>
                <w:sz w:val="23"/>
                <w:szCs w:val="23"/>
              </w:rPr>
            </w:pPr>
            <w:r>
              <w:rPr>
                <w:rFonts w:ascii="微软雅黑" w:eastAsia="微软雅黑" w:cs="微软雅黑" w:hint="eastAsia"/>
                <w:b/>
                <w:bCs/>
                <w:spacing w:val="0"/>
                <w:position w:val="0"/>
                <w:sz w:val="24"/>
                <w:szCs w:val="24"/>
              </w:rPr>
              <w:t>(30分)</w:t>
            </w: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19.建有标准化的社区卫生服务站。</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before="184"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369"/>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hint="eastAsia"/>
                <w:spacing w:val="0"/>
                <w:position w:val="0"/>
                <w:sz w:val="21"/>
                <w:szCs w:val="21"/>
                <w:lang w:eastAsia="zh-CN"/>
              </w:rPr>
            </w:pPr>
            <w:r>
              <w:rPr>
                <w:rFonts w:ascii="宋体" w:eastAsia="宋体" w:cs="宋体"/>
                <w:spacing w:val="0"/>
                <w:position w:val="0"/>
                <w:sz w:val="21"/>
                <w:szCs w:val="21"/>
              </w:rPr>
              <w:t>20.社区卫生服务站能提供预防、保健、健康教育和常见病等基本医疗卫生服务，在有条件的社区医疗卫生机构中设立科学健身门诊，推广常见慢性病运动干预项目和方法</w:t>
            </w:r>
            <w:r>
              <w:rPr>
                <w:rFonts w:ascii="宋体" w:eastAsia="宋体" w:cs="宋体" w:hint="eastAsia"/>
                <w:spacing w:val="0"/>
                <w:position w:val="0"/>
                <w:sz w:val="21"/>
                <w:szCs w:val="21"/>
                <w:lang w:eastAsia="zh-CN"/>
              </w:rPr>
              <w:t>。</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line="247" w:lineRule="auto"/>
              <w:rPr>
                <w:rFonts w:ascii="Arial" w:hAnsi="Arial"/>
                <w:spacing w:val="0"/>
                <w:position w:val="0"/>
                <w:sz w:val="21"/>
                <w:szCs w:val="21"/>
              </w:rPr>
            </w:pPr>
          </w:p>
          <w:p>
            <w:pPr>
              <w:spacing w:line="250" w:lineRule="auto"/>
              <w:rPr>
                <w:rFonts w:ascii="Arial" w:hAnsi="Arial"/>
                <w:spacing w:val="0"/>
                <w:position w:val="0"/>
                <w:sz w:val="21"/>
                <w:szCs w:val="21"/>
              </w:rPr>
            </w:pPr>
          </w:p>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4分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740"/>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21.推进家庭医生签约服务。</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before="266"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48"/>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22.设立居民健康自助监测点或建设健康小屋。</w:t>
            </w:r>
          </w:p>
        </w:tc>
        <w:tc>
          <w:tcPr>
            <w:tcW w:w="934" w:type="dxa"/>
            <w:gridSpan w:val="2"/>
            <w:tcBorders>
              <w:top w:val="single" w:sz="4" w:space="0" w:color="000000"/>
              <w:left w:val="single" w:sz="4" w:space="0" w:color="000000"/>
              <w:bottom w:val="single" w:sz="4" w:space="0" w:color="000000"/>
              <w:right w:val="single" w:sz="4" w:space="0" w:color="000000"/>
            </w:tcBorders>
            <w:noWrap/>
            <w:vAlign w:val="center"/>
          </w:tcPr>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9" w:type="dxa"/>
            <w:gridSpan w:val="2"/>
            <w:tcBorders>
              <w:top w:val="single" w:sz="4" w:space="0" w:color="000000"/>
              <w:left w:val="single" w:sz="4" w:space="0" w:color="000000"/>
              <w:bottom w:val="single" w:sz="4" w:space="0" w:color="000000"/>
              <w:right w:val="single" w:sz="4" w:space="0" w:color="000000"/>
            </w:tcBorders>
            <w:noWrap/>
            <w:vAlign w:val="center"/>
          </w:tcPr>
          <w:p>
            <w:pPr>
              <w:rPr>
                <w:rFonts w:ascii="Arial" w:hAnsi="Arial"/>
                <w:spacing w:val="0"/>
                <w:position w:val="0"/>
                <w:sz w:val="21"/>
              </w:rPr>
            </w:pPr>
          </w:p>
        </w:tc>
      </w:tr>
      <w:tr>
        <w:trPr>
          <w:trHeight w:val="1049"/>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23.开展健康教育和健康科普，普及健康知识和技能，提升居民健康素养，引导居民践行文明健康绿色环保生活方式。</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line="341" w:lineRule="auto"/>
              <w:rPr>
                <w:rFonts w:ascii="Arial" w:hAnsi="Arial"/>
                <w:spacing w:val="0"/>
                <w:position w:val="0"/>
                <w:sz w:val="21"/>
                <w:szCs w:val="21"/>
              </w:rPr>
            </w:pPr>
          </w:p>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99"/>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24.鼓励成立居民健康自我管理相关的社区社会组织。</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before="248"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819"/>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25、发展社区养老服务和医养结合服务，为老年人提供多层次、多样化健康养老服务，</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before="309"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w:t>
            </w:r>
            <w:r>
              <w:rPr>
                <w:rFonts w:ascii="宋体" w:eastAsia="宋体" w:cs="宋体" w:hint="eastAsia"/>
                <w:spacing w:val="0"/>
                <w:position w:val="0"/>
                <w:sz w:val="21"/>
                <w:szCs w:val="21"/>
                <w:lang w:eastAsia="zh-CN"/>
              </w:rPr>
              <w:t>勘</w:t>
            </w:r>
            <w:r>
              <w:rPr>
                <w:rFonts w:ascii="宋体" w:eastAsia="宋体" w:cs="宋体"/>
                <w:spacing w:val="0"/>
                <w:position w:val="0"/>
                <w:sz w:val="21"/>
                <w:szCs w:val="21"/>
              </w:rPr>
              <w:t>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1256"/>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position w:val="0"/>
                <w:sz w:val="21"/>
                <w:szCs w:val="21"/>
              </w:rPr>
            </w:pPr>
            <w:r>
              <w:rPr>
                <w:rFonts w:ascii="宋体" w:eastAsia="宋体" w:cs="宋体"/>
                <w:spacing w:val="0"/>
                <w:position w:val="0"/>
                <w:sz w:val="21"/>
                <w:szCs w:val="21"/>
              </w:rPr>
              <w:t>26.建立健全突发公共卫生事住和重大疫情防控机制、疫情防控物资储备制度，加强医疗卫生机构能力建设，推行网格化管理，不新提升突发事件应对能力。</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line="240" w:lineRule="auto"/>
              <w:rPr>
                <w:rFonts w:ascii="Arial" w:hAnsi="Arial"/>
                <w:spacing w:val="0"/>
                <w:position w:val="0"/>
                <w:sz w:val="21"/>
                <w:szCs w:val="21"/>
              </w:rPr>
            </w:pPr>
          </w:p>
          <w:p>
            <w:pPr>
              <w:spacing w:line="240" w:lineRule="auto"/>
              <w:rPr>
                <w:rFonts w:ascii="Arial" w:hAnsi="Arial"/>
                <w:spacing w:val="0"/>
                <w:position w:val="0"/>
                <w:sz w:val="21"/>
                <w:szCs w:val="21"/>
              </w:rPr>
            </w:pPr>
          </w:p>
          <w:p>
            <w:pPr>
              <w:spacing w:before="75" w:line="221" w:lineRule="auto"/>
              <w:ind w:left="277"/>
              <w:rPr>
                <w:rFonts w:ascii="宋体" w:eastAsia="宋体" w:cs="宋体"/>
                <w:spacing w:val="0"/>
                <w:position w:val="0"/>
                <w:sz w:val="21"/>
                <w:szCs w:val="21"/>
              </w:rPr>
            </w:pPr>
            <w:r>
              <w:rPr>
                <w:rFonts w:ascii="宋体" w:eastAsia="宋体" w:cs="宋体"/>
                <w:spacing w:val="0"/>
                <w:position w:val="0"/>
                <w:sz w:val="21"/>
                <w:szCs w:val="21"/>
              </w:rPr>
              <w:t>8分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40"/>
        </w:trPr>
        <w:tc>
          <w:tcPr>
            <w:tcW w:w="1363" w:type="dxa"/>
            <w:gridSpan w:val="2"/>
            <w:vMerge/>
            <w:tcBorders>
              <w:top w:val="nil"/>
              <w:left w:val="single" w:sz="4" w:space="0" w:color="000000"/>
              <w:bottom w:val="nil"/>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27.采取多种形式为老人和儿童提供日间照料服务。</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before="221"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现场勘察</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r>
        <w:trPr>
          <w:trHeight w:val="635"/>
        </w:trPr>
        <w:tc>
          <w:tcPr>
            <w:tcW w:w="1363" w:type="dxa"/>
            <w:gridSpan w:val="2"/>
            <w:vMerge/>
            <w:tcBorders>
              <w:top w:val="nil"/>
              <w:left w:val="single" w:sz="4" w:space="0" w:color="000000"/>
              <w:bottom w:val="single" w:sz="4" w:space="0" w:color="000000"/>
              <w:right w:val="single" w:sz="4" w:space="0" w:color="000000"/>
            </w:tcBorders>
            <w:noWrap/>
          </w:tcPr>
          <w:p/>
        </w:tc>
        <w:tc>
          <w:tcPr>
            <w:tcW w:w="5070"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position w:val="0"/>
                <w:sz w:val="21"/>
                <w:szCs w:val="21"/>
              </w:rPr>
            </w:pPr>
            <w:r>
              <w:rPr>
                <w:rFonts w:ascii="宋体" w:eastAsia="宋体" w:cs="宋体"/>
                <w:spacing w:val="0"/>
                <w:position w:val="0"/>
                <w:sz w:val="21"/>
                <w:szCs w:val="21"/>
              </w:rPr>
              <w:t>28.能为高龄、行动不便等居家老年人提供上门医疗等服务。为留守、孤儿、无人抚养儿童，</w:t>
            </w:r>
            <w:r>
              <w:rPr>
                <w:rFonts w:ascii="宋体" w:eastAsia="宋体" w:cs="宋体"/>
                <w:spacing w:val="0"/>
                <w:sz w:val="21"/>
                <w:szCs w:val="21"/>
              </w:rPr>
              <w:t>困境儿童等特殊儿童群体提供照护服务和医育结合服务。</w:t>
            </w:r>
          </w:p>
        </w:tc>
        <w:tc>
          <w:tcPr>
            <w:tcW w:w="934" w:type="dxa"/>
            <w:gridSpan w:val="2"/>
            <w:tcBorders>
              <w:top w:val="single" w:sz="4" w:space="0" w:color="000000"/>
              <w:left w:val="single" w:sz="4" w:space="0" w:color="000000"/>
              <w:bottom w:val="single" w:sz="4" w:space="0" w:color="000000"/>
              <w:right w:val="single" w:sz="4" w:space="0" w:color="000000"/>
            </w:tcBorders>
            <w:noWrap/>
          </w:tcPr>
          <w:p>
            <w:pPr>
              <w:spacing w:before="211" w:line="221" w:lineRule="auto"/>
              <w:ind w:left="277"/>
              <w:rPr>
                <w:rFonts w:ascii="宋体" w:eastAsia="宋体" w:cs="宋体"/>
                <w:spacing w:val="0"/>
                <w:position w:val="0"/>
                <w:sz w:val="21"/>
                <w:szCs w:val="21"/>
              </w:rPr>
            </w:pPr>
            <w:r>
              <w:rPr>
                <w:rFonts w:ascii="宋体" w:eastAsia="宋体" w:cs="宋体"/>
                <w:spacing w:val="0"/>
                <w:position w:val="0"/>
                <w:sz w:val="21"/>
                <w:szCs w:val="21"/>
              </w:rPr>
              <w:t>2分</w:t>
            </w:r>
          </w:p>
        </w:tc>
        <w:tc>
          <w:tcPr>
            <w:tcW w:w="12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访谈</w:t>
            </w:r>
          </w:p>
        </w:tc>
        <w:tc>
          <w:tcPr>
            <w:tcW w:w="799"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pacing w:val="0"/>
                <w:position w:val="0"/>
                <w:sz w:val="21"/>
              </w:rPr>
            </w:pPr>
          </w:p>
        </w:tc>
      </w:tr>
    </w:tbl>
    <w:p>
      <w:pPr>
        <w:spacing w:line="250" w:lineRule="auto"/>
        <w:rPr>
          <w:rFonts w:ascii="Arial" w:hAnsi="Arial"/>
          <w:sz w:val="21"/>
        </w:rPr>
      </w:pPr>
    </w:p>
    <w:tbl>
      <w:tblPr>
        <w:jc w:val="left"/>
        <w:tblInd w:w="5" w:type="dxa"/>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67"/>
        <w:gridCol w:w="5083"/>
        <w:gridCol w:w="933"/>
        <w:gridCol w:w="1184"/>
        <w:gridCol w:w="816"/>
      </w:tblGrid>
      <w:tr>
        <w:trPr>
          <w:trHeight w:val="726"/>
        </w:trPr>
        <w:tc>
          <w:tcPr>
            <w:tcW w:w="1367" w:type="dxa"/>
            <w:tcBorders>
              <w:top w:val="single" w:sz="4" w:space="0" w:color="000000"/>
              <w:left w:val="single" w:sz="4" w:space="0" w:color="000000"/>
              <w:bottom w:val="single" w:sz="4" w:space="0" w:color="000000"/>
              <w:right w:val="single" w:sz="4" w:space="0" w:color="000000"/>
            </w:tcBorders>
            <w:noWrap/>
          </w:tcPr>
          <w:p>
            <w:pPr>
              <w:spacing w:before="232" w:line="221" w:lineRule="auto"/>
              <w:ind w:left="528"/>
              <w:rPr>
                <w:rFonts w:ascii="微软雅黑" w:eastAsia="微软雅黑" w:cs="微软雅黑" w:hint="eastAsia"/>
                <w:b/>
                <w:bCs/>
                <w:sz w:val="24"/>
                <w:szCs w:val="24"/>
              </w:rPr>
            </w:pPr>
            <w:r>
              <w:rPr>
                <w:rFonts w:ascii="微软雅黑" w:eastAsia="微软雅黑" w:cs="微软雅黑" w:hint="eastAsia"/>
                <w:b/>
                <w:bCs/>
                <w:spacing w:val="-7"/>
                <w:sz w:val="24"/>
                <w:szCs w:val="24"/>
              </w:rPr>
              <w:t>指标</w:t>
            </w:r>
          </w:p>
        </w:tc>
        <w:tc>
          <w:tcPr>
            <w:tcW w:w="5083" w:type="dxa"/>
            <w:tcBorders>
              <w:top w:val="single" w:sz="4" w:space="0" w:color="000000"/>
              <w:left w:val="single" w:sz="4" w:space="0" w:color="000000"/>
              <w:bottom w:val="single" w:sz="4" w:space="0" w:color="000000"/>
              <w:right w:val="single" w:sz="4" w:space="0" w:color="000000"/>
            </w:tcBorders>
            <w:noWrap/>
          </w:tcPr>
          <w:p>
            <w:pPr>
              <w:spacing w:before="232" w:line="218" w:lineRule="auto"/>
              <w:ind w:left="2115"/>
              <w:rPr>
                <w:rFonts w:ascii="微软雅黑" w:eastAsia="微软雅黑" w:cs="微软雅黑" w:hint="eastAsia"/>
                <w:b/>
                <w:bCs/>
                <w:sz w:val="24"/>
                <w:szCs w:val="24"/>
              </w:rPr>
            </w:pPr>
            <w:r>
              <w:rPr>
                <w:rFonts w:ascii="微软雅黑" w:eastAsia="微软雅黑" w:cs="微软雅黑" w:hint="eastAsia"/>
                <w:b/>
                <w:bCs/>
                <w:spacing w:val="38"/>
                <w:sz w:val="24"/>
                <w:szCs w:val="24"/>
              </w:rPr>
              <w:t>指标内容</w:t>
            </w:r>
          </w:p>
        </w:tc>
        <w:tc>
          <w:tcPr>
            <w:tcW w:w="933" w:type="dxa"/>
            <w:tcBorders>
              <w:top w:val="single" w:sz="4" w:space="0" w:color="000000"/>
              <w:left w:val="single" w:sz="4" w:space="0" w:color="000000"/>
              <w:bottom w:val="single" w:sz="4" w:space="0" w:color="000000"/>
              <w:right w:val="single" w:sz="4" w:space="0" w:color="000000"/>
            </w:tcBorders>
            <w:noWrap/>
          </w:tcPr>
          <w:p>
            <w:pPr>
              <w:spacing w:before="232" w:line="218" w:lineRule="auto"/>
              <w:ind w:left="260"/>
              <w:rPr>
                <w:rFonts w:ascii="微软雅黑" w:eastAsia="微软雅黑" w:cs="微软雅黑" w:hint="eastAsia"/>
                <w:b/>
                <w:bCs/>
                <w:sz w:val="24"/>
                <w:szCs w:val="24"/>
              </w:rPr>
            </w:pPr>
            <w:r>
              <w:rPr>
                <w:rFonts w:ascii="微软雅黑" w:eastAsia="微软雅黑" w:cs="微软雅黑" w:hint="eastAsia"/>
                <w:b/>
                <w:bCs/>
                <w:spacing w:val="-7"/>
                <w:sz w:val="24"/>
                <w:szCs w:val="24"/>
              </w:rPr>
              <w:t>分值</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spacing w:before="39" w:line="364" w:lineRule="exact"/>
              <w:jc w:val="center"/>
              <w:rPr>
                <w:rFonts w:ascii="微软雅黑" w:eastAsia="微软雅黑" w:cs="微软雅黑" w:hint="eastAsia"/>
                <w:b/>
                <w:bCs/>
                <w:sz w:val="24"/>
                <w:szCs w:val="24"/>
              </w:rPr>
            </w:pPr>
            <w:r>
              <w:rPr>
                <w:rFonts w:ascii="微软雅黑" w:eastAsia="微软雅黑" w:cs="微软雅黑" w:hint="eastAsia"/>
                <w:b/>
                <w:bCs/>
                <w:spacing w:val="0"/>
                <w:sz w:val="24"/>
                <w:szCs w:val="24"/>
              </w:rPr>
              <w:t>评估方式</w:t>
            </w:r>
          </w:p>
        </w:tc>
        <w:tc>
          <w:tcPr>
            <w:tcW w:w="816" w:type="dxa"/>
            <w:tcBorders>
              <w:top w:val="single" w:sz="4" w:space="0" w:color="000000"/>
              <w:left w:val="single" w:sz="4" w:space="0" w:color="000000"/>
              <w:bottom w:val="single" w:sz="4" w:space="0" w:color="000000"/>
              <w:right w:val="single" w:sz="4" w:space="0" w:color="000000"/>
            </w:tcBorders>
            <w:noWrap/>
          </w:tcPr>
          <w:p>
            <w:pPr>
              <w:spacing w:before="232" w:line="218" w:lineRule="auto"/>
              <w:jc w:val="center"/>
              <w:rPr>
                <w:rFonts w:ascii="微软雅黑" w:eastAsia="微软雅黑" w:cs="微软雅黑" w:hint="eastAsia"/>
                <w:b/>
                <w:bCs/>
                <w:sz w:val="24"/>
                <w:szCs w:val="24"/>
              </w:rPr>
            </w:pPr>
            <w:r>
              <w:rPr>
                <w:rFonts w:ascii="微软雅黑" w:eastAsia="微软雅黑" w:cs="微软雅黑" w:hint="eastAsia"/>
                <w:b/>
                <w:bCs/>
                <w:spacing w:val="-6"/>
                <w:sz w:val="24"/>
                <w:szCs w:val="24"/>
              </w:rPr>
              <w:t>得分</w:t>
            </w:r>
          </w:p>
        </w:tc>
      </w:tr>
      <w:tr>
        <w:trPr>
          <w:trHeight w:val="828"/>
        </w:trPr>
        <w:tc>
          <w:tcPr>
            <w:tcW w:w="1367" w:type="dxa"/>
            <w:tcBorders>
              <w:top w:val="nil"/>
              <w:left w:val="single" w:sz="4" w:space="0" w:color="000000"/>
              <w:bottom w:val="single" w:sz="4" w:space="0" w:color="000000"/>
              <w:right w:val="single" w:sz="4" w:space="0" w:color="000000"/>
            </w:tcBorders>
            <w:noWrap/>
          </w:tcPr>
          <w:p>
            <w:pPr>
              <w:rPr>
                <w:rFonts w:ascii="Arial" w:hAnsi="Arial"/>
                <w:sz w:val="21"/>
              </w:rPr>
            </w:p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2"/>
                <w:sz w:val="21"/>
                <w:szCs w:val="21"/>
              </w:rPr>
              <w:t>29.鼓励建立心理咨询室或社会工作室，提供</w:t>
            </w:r>
            <w:r>
              <w:rPr>
                <w:rFonts w:ascii="宋体" w:eastAsia="宋体" w:cs="宋体"/>
                <w:spacing w:val="10"/>
                <w:sz w:val="21"/>
                <w:szCs w:val="21"/>
              </w:rPr>
              <w:t>心理咨询、矛盾调解等服务。</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069"/>
        </w:trPr>
        <w:tc>
          <w:tcPr>
            <w:tcW w:w="1367" w:type="dxa"/>
            <w:vMerge w:val="restart"/>
            <w:tcBorders>
              <w:top w:val="single" w:sz="4" w:space="0" w:color="000000"/>
              <w:left w:val="single" w:sz="4" w:space="0" w:color="000000"/>
              <w:bottom w:val="nil"/>
              <w:right w:val="single" w:sz="4" w:space="0" w:color="000000"/>
            </w:tcBorders>
            <w:noWrap/>
          </w:tcPr>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before="84" w:line="218" w:lineRule="auto"/>
              <w:ind w:left="268"/>
              <w:rPr>
                <w:rFonts w:ascii="宋体" w:eastAsia="宋体" w:cs="宋体"/>
                <w:sz w:val="26"/>
                <w:szCs w:val="26"/>
              </w:rPr>
            </w:pPr>
            <w:r>
              <w:rPr>
                <w:rFonts w:ascii="宋体" w:eastAsia="宋体" w:cs="宋体"/>
                <w:b/>
                <w:bCs/>
                <w:spacing w:val="-5"/>
                <w:sz w:val="26"/>
                <w:szCs w:val="26"/>
              </w:rPr>
              <w:t>健康文化</w:t>
            </w:r>
          </w:p>
          <w:p>
            <w:pPr>
              <w:spacing w:before="105" w:line="221" w:lineRule="auto"/>
              <w:ind w:left="395"/>
              <w:rPr>
                <w:rFonts w:ascii="宋体" w:eastAsia="宋体" w:cs="宋体"/>
                <w:sz w:val="26"/>
                <w:szCs w:val="26"/>
              </w:rPr>
            </w:pPr>
            <w:r>
              <w:rPr>
                <w:rFonts w:ascii="宋体" w:eastAsia="宋体" w:cs="宋体"/>
                <w:spacing w:val="11"/>
                <w:sz w:val="26"/>
                <w:szCs w:val="26"/>
              </w:rPr>
              <w:t>(30分)</w:t>
            </w: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1"/>
                <w:sz w:val="21"/>
                <w:szCs w:val="21"/>
              </w:rPr>
              <w:t>30.制定居民公约，将文明、健康、绿色、环</w:t>
            </w:r>
            <w:r>
              <w:rPr>
                <w:rFonts w:ascii="宋体" w:eastAsia="宋体" w:cs="宋体"/>
                <w:spacing w:val="9"/>
                <w:sz w:val="21"/>
                <w:szCs w:val="21"/>
              </w:rPr>
              <w:t>保等理念纳入居民公约内容中。</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 xml:space="preserve">资料审查 </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999"/>
        </w:trPr>
        <w:tc>
          <w:tcPr>
            <w:tcW w:w="1367"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3"/>
                <w:sz w:val="21"/>
                <w:szCs w:val="21"/>
              </w:rPr>
              <w:t>3</w:t>
            </w:r>
            <w:r>
              <w:rPr>
                <w:rFonts w:ascii="宋体" w:eastAsia="宋体" w:cs="宋体"/>
                <w:spacing w:val="0"/>
                <w:sz w:val="21"/>
                <w:szCs w:val="21"/>
              </w:rPr>
              <w:t>1.社区党组织、居民委员会成员带头遵守控烟规定。</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009"/>
        </w:trPr>
        <w:tc>
          <w:tcPr>
            <w:tcW w:w="1367"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3"/>
                <w:sz w:val="21"/>
                <w:szCs w:val="21"/>
              </w:rPr>
              <w:t>32.推进健康家庭建设，组织居民参加“健</w:t>
            </w:r>
            <w:r>
              <w:rPr>
                <w:rFonts w:ascii="宋体" w:eastAsia="宋体" w:cs="宋体"/>
                <w:spacing w:val="2"/>
                <w:sz w:val="21"/>
                <w:szCs w:val="21"/>
              </w:rPr>
              <w:t>康</w:t>
            </w:r>
            <w:r>
              <w:rPr>
                <w:rFonts w:ascii="宋体" w:eastAsia="宋体" w:cs="宋体"/>
                <w:spacing w:val="16"/>
                <w:sz w:val="21"/>
                <w:szCs w:val="21"/>
              </w:rPr>
              <w:t>达人"评选活动。</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569"/>
        </w:trPr>
        <w:tc>
          <w:tcPr>
            <w:tcW w:w="1367"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3"/>
                <w:sz w:val="21"/>
                <w:szCs w:val="21"/>
              </w:rPr>
              <w:t>33.倡导无烟文化。社区内所有公共场所禁</w:t>
            </w:r>
            <w:r>
              <w:rPr>
                <w:rFonts w:ascii="宋体" w:eastAsia="宋体" w:cs="宋体"/>
                <w:spacing w:val="2"/>
                <w:sz w:val="21"/>
                <w:szCs w:val="21"/>
              </w:rPr>
              <w:t>止</w:t>
            </w:r>
            <w:r>
              <w:rPr>
                <w:rFonts w:ascii="宋体" w:eastAsia="宋体" w:cs="宋体"/>
                <w:sz w:val="21"/>
                <w:szCs w:val="21"/>
              </w:rPr>
              <w:t>吸烟，社区主要建筑物入口处、公厕等公共场所有明显的控烟标识，社</w:t>
            </w:r>
            <w:r>
              <w:rPr>
                <w:rFonts w:ascii="宋体" w:eastAsia="宋体" w:cs="宋体"/>
                <w:spacing w:val="0"/>
                <w:sz w:val="21"/>
                <w:szCs w:val="21"/>
              </w:rPr>
              <w:t>区内无烟草广告和促销，不得向未成年人销售烟酒。</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8分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Arial" w:hAnsi="Arial"/>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948"/>
        </w:trPr>
        <w:tc>
          <w:tcPr>
            <w:tcW w:w="1367"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6"/>
                <w:sz w:val="21"/>
                <w:szCs w:val="21"/>
              </w:rPr>
              <w:t>3</w:t>
            </w:r>
            <w:r>
              <w:rPr>
                <w:rFonts w:ascii="宋体" w:eastAsia="宋体" w:cs="宋体"/>
                <w:spacing w:val="0"/>
                <w:sz w:val="21"/>
                <w:szCs w:val="21"/>
              </w:rPr>
              <w:t>4.倡导全民健身文化。配备公共健身设施，发挥社会体育指导员和志愿者作用，组织开展群众性健身活动。建设健康步道、健康主题公园等。加强对健身活动区域和时段的管理，避 免干扰居民生活。</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189"/>
        </w:trPr>
        <w:tc>
          <w:tcPr>
            <w:tcW w:w="1367"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6"/>
                <w:sz w:val="21"/>
                <w:szCs w:val="21"/>
              </w:rPr>
              <w:t>35.倡导绿色环保文化。引导居民低碳出行，</w:t>
            </w:r>
            <w:r>
              <w:rPr>
                <w:rFonts w:ascii="宋体" w:eastAsia="宋体" w:cs="宋体"/>
                <w:spacing w:val="3"/>
                <w:sz w:val="21"/>
                <w:szCs w:val="21"/>
              </w:rPr>
              <w:t>减少使用塑料制品、过度包装产品和一次性用</w:t>
            </w:r>
            <w:r>
              <w:rPr>
                <w:rFonts w:ascii="宋体" w:eastAsia="宋体" w:cs="宋体"/>
                <w:spacing w:val="9"/>
                <w:sz w:val="21"/>
                <w:szCs w:val="21"/>
              </w:rPr>
              <w:t>品。避免高噪声行为干扰他人。</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209"/>
        </w:trPr>
        <w:tc>
          <w:tcPr>
            <w:tcW w:w="1367"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20"/>
                <w:sz w:val="21"/>
                <w:szCs w:val="21"/>
              </w:rPr>
              <w:t>36.倡导健康消费理念。不购买、不消费假冒</w:t>
            </w:r>
            <w:r>
              <w:rPr>
                <w:rFonts w:ascii="宋体" w:eastAsia="宋体" w:cs="宋体"/>
                <w:spacing w:val="5"/>
                <w:sz w:val="21"/>
                <w:szCs w:val="21"/>
              </w:rPr>
              <w:t xml:space="preserve"> </w:t>
            </w:r>
            <w:r>
              <w:rPr>
                <w:rFonts w:ascii="宋体" w:eastAsia="宋体" w:cs="宋体"/>
                <w:spacing w:val="3"/>
                <w:sz w:val="21"/>
                <w:szCs w:val="21"/>
              </w:rPr>
              <w:t>伪劣食品。积极推广分餐制和公筷制，倡导“</w:t>
            </w:r>
            <w:r>
              <w:rPr>
                <w:rFonts w:ascii="宋体" w:eastAsia="宋体" w:cs="宋体"/>
                <w:spacing w:val="2"/>
                <w:sz w:val="21"/>
                <w:szCs w:val="21"/>
              </w:rPr>
              <w:t>光</w:t>
            </w:r>
            <w:r>
              <w:rPr>
                <w:rFonts w:ascii="宋体" w:eastAsia="宋体" w:cs="宋体"/>
                <w:sz w:val="21"/>
                <w:szCs w:val="21"/>
              </w:rPr>
              <w:t xml:space="preserve"> </w:t>
            </w:r>
            <w:r>
              <w:rPr>
                <w:rFonts w:ascii="宋体" w:eastAsia="宋体" w:cs="宋体"/>
                <w:spacing w:val="-5"/>
                <w:sz w:val="21"/>
                <w:szCs w:val="21"/>
              </w:rPr>
              <w:t>盘</w:t>
            </w:r>
            <w:r>
              <w:rPr>
                <w:rFonts w:ascii="宋体" w:eastAsia="宋体" w:cs="宋体"/>
                <w:spacing w:val="-46"/>
                <w:sz w:val="21"/>
                <w:szCs w:val="21"/>
              </w:rPr>
              <w:t xml:space="preserve"> </w:t>
            </w:r>
            <w:r>
              <w:rPr>
                <w:rFonts w:ascii="宋体" w:eastAsia="宋体" w:cs="宋体"/>
                <w:spacing w:val="-5"/>
                <w:sz w:val="21"/>
                <w:szCs w:val="21"/>
              </w:rPr>
              <w:t>行</w:t>
            </w:r>
            <w:r>
              <w:rPr>
                <w:rFonts w:ascii="宋体" w:eastAsia="宋体" w:cs="宋体"/>
                <w:spacing w:val="-52"/>
                <w:sz w:val="21"/>
                <w:szCs w:val="21"/>
              </w:rPr>
              <w:t xml:space="preserve"> </w:t>
            </w:r>
            <w:r>
              <w:rPr>
                <w:rFonts w:ascii="宋体" w:eastAsia="宋体" w:cs="宋体"/>
                <w:spacing w:val="-5"/>
                <w:sz w:val="21"/>
                <w:szCs w:val="21"/>
              </w:rPr>
              <w:t>动</w:t>
            </w:r>
            <w:r>
              <w:rPr>
                <w:rFonts w:ascii="宋体" w:eastAsia="宋体" w:cs="宋体"/>
                <w:spacing w:val="-45"/>
                <w:sz w:val="21"/>
                <w:szCs w:val="21"/>
              </w:rPr>
              <w:t xml:space="preserve"> </w:t>
            </w:r>
            <w:r>
              <w:rPr>
                <w:rFonts w:ascii="宋体" w:eastAsia="宋体" w:cs="宋体"/>
                <w:spacing w:val="-5"/>
                <w:sz w:val="21"/>
                <w:szCs w:val="21"/>
              </w:rPr>
              <w:t>"</w:t>
            </w:r>
            <w:r>
              <w:rPr>
                <w:rFonts w:ascii="宋体" w:eastAsia="宋体" w:cs="宋体"/>
                <w:spacing w:val="-61"/>
                <w:sz w:val="21"/>
                <w:szCs w:val="21"/>
              </w:rPr>
              <w:t xml:space="preserve"> </w:t>
            </w:r>
            <w:r>
              <w:rPr>
                <w:rFonts w:ascii="宋体" w:eastAsia="宋体" w:cs="宋体"/>
                <w:spacing w:val="-5"/>
                <w:sz w:val="21"/>
                <w:szCs w:val="21"/>
              </w:rPr>
              <w:t>。</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214"/>
        </w:trPr>
        <w:tc>
          <w:tcPr>
            <w:tcW w:w="1367" w:type="dxa"/>
            <w:vMerge/>
            <w:tcBorders>
              <w:top w:val="nil"/>
              <w:left w:val="single" w:sz="4" w:space="0" w:color="000000"/>
              <w:bottom w:val="single" w:sz="4" w:space="0" w:color="000000"/>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19"/>
                <w:sz w:val="21"/>
                <w:szCs w:val="21"/>
              </w:rPr>
              <w:t>37.</w:t>
            </w:r>
            <w:r>
              <w:rPr>
                <w:rFonts w:ascii="宋体" w:eastAsia="宋体" w:cs="宋体"/>
                <w:spacing w:val="0"/>
                <w:sz w:val="21"/>
                <w:szCs w:val="21"/>
              </w:rPr>
              <w:t>倡导文明新风。社区单位和居民积极参加 无偿献血活动。社区内无赌博、吸毒、酗酒、 卖淫嫖娼等现象和重大社会治安问题。</w:t>
            </w:r>
          </w:p>
        </w:tc>
        <w:tc>
          <w:tcPr>
            <w:tcW w:w="933"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5"/>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eastAsia="宋体" w:cs="宋体"/>
          <w:sz w:val="21"/>
          <w:szCs w:val="21"/>
        </w:rPr>
      </w:pPr>
      <w:r>
        <w:rPr>
          <w:rFonts w:ascii="宋体" w:eastAsia="宋体" w:cs="宋体"/>
          <w:spacing w:val="-11"/>
          <w:sz w:val="21"/>
          <w:szCs w:val="21"/>
        </w:rPr>
        <w:t>说明：健康社区建设评估表采取百分制，现场评估达到80分及以上，认为达到健康</w:t>
      </w:r>
      <w:r>
        <w:rPr>
          <w:rFonts w:ascii="宋体" w:eastAsia="宋体" w:cs="宋体"/>
          <w:spacing w:val="-4"/>
          <w:sz w:val="21"/>
          <w:szCs w:val="21"/>
        </w:rPr>
        <w:t>社区</w:t>
      </w:r>
      <w:r>
        <w:rPr>
          <w:rFonts w:ascii="宋体" w:eastAsia="宋体" w:cs="宋体"/>
          <w:spacing w:val="-13"/>
          <w:sz w:val="21"/>
          <w:szCs w:val="21"/>
        </w:rPr>
        <w:t>标准。</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420"/>
        <w:jc w:val="both"/>
        <w:textAlignment w:val="auto"/>
        <w:rPr>
          <w:rFonts w:ascii="宋体" w:eastAsia="宋体" w:cs="宋体"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hint="eastAsia"/>
          <w:sz w:val="21"/>
          <w:szCs w:val="21"/>
          <w:lang w:val="en-US" w:eastAsia="zh-CN"/>
        </w:rPr>
      </w:pPr>
    </w:p>
    <w:p>
      <w:pPr>
        <w:spacing w:before="78" w:line="223" w:lineRule="auto"/>
        <w:rPr>
          <w:rFonts w:ascii="黑体" w:eastAsia="黑体" w:cs="黑体"/>
          <w:b w:val="0"/>
          <w:bCs w:val="0"/>
          <w:spacing w:val="5"/>
          <w:sz w:val="28"/>
          <w:szCs w:val="28"/>
        </w:rPr>
      </w:pPr>
    </w:p>
    <w:p>
      <w:pPr>
        <w:spacing w:before="78" w:line="223" w:lineRule="auto"/>
        <w:rPr>
          <w:rFonts w:ascii="黑体" w:eastAsia="黑体" w:cs="黑体"/>
          <w:b w:val="0"/>
          <w:bCs w:val="0"/>
          <w:spacing w:val="5"/>
          <w:sz w:val="28"/>
          <w:szCs w:val="28"/>
        </w:rPr>
      </w:pPr>
    </w:p>
    <w:p>
      <w:pPr>
        <w:spacing w:before="78" w:line="223" w:lineRule="auto"/>
        <w:rPr>
          <w:rFonts w:ascii="黑体" w:eastAsia="黑体" w:cs="黑体" w:hint="eastAsia"/>
          <w:b w:val="0"/>
          <w:bCs w:val="0"/>
          <w:sz w:val="28"/>
          <w:szCs w:val="28"/>
          <w:lang w:eastAsia="zh-CN"/>
        </w:rPr>
      </w:pPr>
      <w:r>
        <w:rPr>
          <w:rFonts w:ascii="黑体" w:eastAsia="黑体" w:cs="黑体"/>
          <w:b w:val="0"/>
          <w:bCs w:val="0"/>
          <w:spacing w:val="5"/>
          <w:sz w:val="28"/>
          <w:szCs w:val="28"/>
        </w:rPr>
        <w:t>附件</w:t>
      </w:r>
      <w:r>
        <w:rPr>
          <w:rFonts w:ascii="黑体" w:eastAsia="黑体" w:cs="黑体" w:hint="eastAsia"/>
          <w:b w:val="0"/>
          <w:bCs w:val="0"/>
          <w:spacing w:val="5"/>
          <w:sz w:val="28"/>
          <w:szCs w:val="28"/>
          <w:lang w:val="en-US" w:eastAsia="zh-CN"/>
        </w:rPr>
        <w:t>4</w:t>
      </w:r>
    </w:p>
    <w:p>
      <w:pPr>
        <w:spacing w:before="172" w:line="218" w:lineRule="auto"/>
        <w:jc w:val="center"/>
        <w:rPr>
          <w:rFonts w:ascii="微软雅黑" w:eastAsia="微软雅黑" w:cs="微软雅黑" w:hint="eastAsia"/>
          <w:b w:val="0"/>
          <w:bCs w:val="0"/>
          <w:spacing w:val="0"/>
          <w:sz w:val="44"/>
          <w:szCs w:val="44"/>
        </w:rPr>
      </w:pPr>
      <w:r>
        <w:rPr>
          <w:rFonts w:ascii="微软雅黑" w:eastAsia="微软雅黑" w:cs="微软雅黑" w:hint="eastAsia"/>
          <w:b w:val="0"/>
          <w:bCs w:val="0"/>
          <w:spacing w:val="0"/>
          <w:sz w:val="44"/>
          <w:szCs w:val="44"/>
        </w:rPr>
        <w:t>山西省健康机关建设评估表(试行)</w:t>
      </w:r>
    </w:p>
    <w:p>
      <w:pPr>
        <w:spacing w:line="187" w:lineRule="exact"/>
      </w:pPr>
    </w:p>
    <w:tbl>
      <w:tblPr>
        <w:jc w:val="left"/>
        <w:tblInd w:w="11" w:type="dxa"/>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58"/>
        <w:gridCol w:w="5083"/>
        <w:gridCol w:w="933"/>
        <w:gridCol w:w="1167"/>
        <w:gridCol w:w="833"/>
      </w:tblGrid>
      <w:tr>
        <w:trPr>
          <w:trHeight w:val="725"/>
        </w:trPr>
        <w:tc>
          <w:tcPr>
            <w:tcW w:w="1358" w:type="dxa"/>
            <w:tcBorders>
              <w:top w:val="single" w:sz="4" w:space="0" w:color="000000"/>
              <w:left w:val="single" w:sz="4" w:space="0" w:color="000000"/>
              <w:bottom w:val="single" w:sz="4" w:space="0" w:color="000000"/>
              <w:right w:val="single" w:sz="4" w:space="0" w:color="000000"/>
            </w:tcBorders>
            <w:noWrap/>
          </w:tcPr>
          <w:p>
            <w:pPr>
              <w:spacing w:before="242" w:line="221" w:lineRule="auto"/>
              <w:ind w:left="498"/>
              <w:rPr>
                <w:rFonts w:ascii="微软雅黑" w:eastAsia="微软雅黑" w:cs="微软雅黑" w:hint="eastAsia"/>
                <w:b/>
                <w:bCs/>
                <w:sz w:val="24"/>
                <w:szCs w:val="24"/>
              </w:rPr>
            </w:pPr>
            <w:r>
              <w:rPr>
                <w:rFonts w:ascii="微软雅黑" w:eastAsia="微软雅黑" w:cs="微软雅黑" w:hint="eastAsia"/>
                <w:b/>
                <w:bCs/>
                <w:spacing w:val="-6"/>
                <w:sz w:val="24"/>
                <w:szCs w:val="24"/>
              </w:rPr>
              <w:t>指标</w:t>
            </w:r>
          </w:p>
        </w:tc>
        <w:tc>
          <w:tcPr>
            <w:tcW w:w="5083" w:type="dxa"/>
            <w:tcBorders>
              <w:top w:val="single" w:sz="4" w:space="0" w:color="000000"/>
              <w:left w:val="single" w:sz="4" w:space="0" w:color="000000"/>
              <w:bottom w:val="single" w:sz="4" w:space="0" w:color="000000"/>
              <w:right w:val="single" w:sz="4" w:space="0" w:color="000000"/>
            </w:tcBorders>
            <w:noWrap/>
          </w:tcPr>
          <w:p>
            <w:pPr>
              <w:spacing w:before="241" w:line="218" w:lineRule="auto"/>
              <w:ind w:left="1625"/>
              <w:rPr>
                <w:rFonts w:ascii="微软雅黑" w:eastAsia="微软雅黑" w:cs="微软雅黑" w:hint="eastAsia"/>
                <w:b/>
                <w:bCs/>
                <w:sz w:val="24"/>
                <w:szCs w:val="24"/>
              </w:rPr>
            </w:pPr>
            <w:r>
              <w:rPr>
                <w:rFonts w:ascii="微软雅黑" w:eastAsia="微软雅黑" w:cs="微软雅黑" w:hint="eastAsia"/>
                <w:b/>
                <w:bCs/>
                <w:spacing w:val="41"/>
                <w:sz w:val="24"/>
                <w:szCs w:val="24"/>
              </w:rPr>
              <w:t>指标内容</w:t>
            </w:r>
          </w:p>
        </w:tc>
        <w:tc>
          <w:tcPr>
            <w:tcW w:w="933" w:type="dxa"/>
            <w:tcBorders>
              <w:top w:val="single" w:sz="4" w:space="0" w:color="000000"/>
              <w:left w:val="single" w:sz="4" w:space="0" w:color="000000"/>
              <w:bottom w:val="single" w:sz="4" w:space="0" w:color="000000"/>
              <w:right w:val="single" w:sz="4" w:space="0" w:color="000000"/>
            </w:tcBorders>
            <w:noWrap/>
          </w:tcPr>
          <w:p>
            <w:pPr>
              <w:spacing w:before="241" w:line="218" w:lineRule="auto"/>
              <w:ind w:left="240"/>
              <w:rPr>
                <w:rFonts w:ascii="微软雅黑" w:eastAsia="微软雅黑" w:cs="微软雅黑" w:hint="eastAsia"/>
                <w:b/>
                <w:bCs/>
                <w:sz w:val="24"/>
                <w:szCs w:val="24"/>
              </w:rPr>
            </w:pPr>
            <w:r>
              <w:rPr>
                <w:rFonts w:ascii="微软雅黑" w:eastAsia="微软雅黑" w:cs="微软雅黑" w:hint="eastAsia"/>
                <w:b/>
                <w:bCs/>
                <w:spacing w:val="-6"/>
                <w:sz w:val="24"/>
                <w:szCs w:val="24"/>
              </w:rPr>
              <w:t>分值</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52" w:line="218" w:lineRule="auto"/>
              <w:jc w:val="center"/>
              <w:rPr>
                <w:rFonts w:ascii="微软雅黑" w:eastAsia="微软雅黑" w:cs="微软雅黑" w:hint="eastAsia"/>
                <w:b/>
                <w:bCs/>
                <w:sz w:val="24"/>
                <w:szCs w:val="24"/>
              </w:rPr>
            </w:pPr>
            <w:r>
              <w:rPr>
                <w:rFonts w:ascii="微软雅黑" w:eastAsia="微软雅黑" w:cs="微软雅黑" w:hint="eastAsia"/>
                <w:b/>
                <w:bCs/>
                <w:spacing w:val="-3"/>
                <w:sz w:val="24"/>
                <w:szCs w:val="24"/>
              </w:rPr>
              <w:t>评估</w:t>
            </w:r>
            <w:r>
              <w:rPr>
                <w:rFonts w:ascii="微软雅黑" w:eastAsia="微软雅黑" w:cs="微软雅黑" w:hint="eastAsia"/>
                <w:b/>
                <w:bCs/>
                <w:spacing w:val="-6"/>
                <w:sz w:val="24"/>
                <w:szCs w:val="24"/>
              </w:rPr>
              <w:t>方式</w:t>
            </w:r>
          </w:p>
        </w:tc>
        <w:tc>
          <w:tcPr>
            <w:tcW w:w="833" w:type="dxa"/>
            <w:tcBorders>
              <w:top w:val="single" w:sz="4" w:space="0" w:color="000000"/>
              <w:left w:val="single" w:sz="4" w:space="0" w:color="000000"/>
              <w:bottom w:val="single" w:sz="4" w:space="0" w:color="000000"/>
              <w:right w:val="single" w:sz="4" w:space="0" w:color="000000"/>
            </w:tcBorders>
            <w:noWrap/>
          </w:tcPr>
          <w:p>
            <w:pPr>
              <w:spacing w:before="241" w:line="218" w:lineRule="auto"/>
              <w:jc w:val="center"/>
              <w:rPr>
                <w:rFonts w:ascii="微软雅黑" w:eastAsia="微软雅黑" w:cs="微软雅黑" w:hint="eastAsia"/>
                <w:b/>
                <w:bCs/>
                <w:sz w:val="24"/>
                <w:szCs w:val="24"/>
              </w:rPr>
            </w:pPr>
            <w:r>
              <w:rPr>
                <w:rFonts w:ascii="微软雅黑" w:eastAsia="微软雅黑" w:cs="微软雅黑" w:hint="eastAsia"/>
                <w:b/>
                <w:bCs/>
                <w:spacing w:val="-6"/>
                <w:sz w:val="24"/>
                <w:szCs w:val="24"/>
              </w:rPr>
              <w:t>得分</w:t>
            </w:r>
          </w:p>
        </w:tc>
      </w:tr>
      <w:tr>
        <w:trPr>
          <w:trHeight w:val="680"/>
        </w:trPr>
        <w:tc>
          <w:tcPr>
            <w:tcW w:w="1358" w:type="dxa"/>
            <w:vMerge w:val="restart"/>
            <w:tcBorders>
              <w:top w:val="single" w:sz="4" w:space="0" w:color="000000"/>
              <w:left w:val="single" w:sz="4" w:space="0" w:color="000000"/>
              <w:bottom w:val="nil"/>
              <w:right w:val="single" w:sz="4" w:space="0" w:color="000000"/>
            </w:tcBorders>
            <w:noWrap/>
          </w:tcPr>
          <w:p>
            <w:pPr>
              <w:spacing w:line="240" w:lineRule="auto"/>
              <w:rPr>
                <w:rFonts w:ascii="微软雅黑" w:eastAsia="微软雅黑" w:cs="微软雅黑" w:hint="eastAsia"/>
                <w:b/>
                <w:bCs/>
                <w:sz w:val="24"/>
                <w:szCs w:val="24"/>
              </w:rPr>
            </w:pPr>
          </w:p>
          <w:p>
            <w:pPr>
              <w:spacing w:line="240" w:lineRule="auto"/>
              <w:rPr>
                <w:rFonts w:ascii="微软雅黑" w:eastAsia="微软雅黑" w:cs="微软雅黑" w:hint="eastAsia"/>
                <w:b/>
                <w:bCs/>
                <w:sz w:val="24"/>
                <w:szCs w:val="24"/>
              </w:rPr>
            </w:pPr>
          </w:p>
          <w:p>
            <w:pPr>
              <w:spacing w:line="240"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before="78" w:line="218" w:lineRule="auto"/>
              <w:ind w:left="258"/>
              <w:rPr>
                <w:rFonts w:ascii="微软雅黑" w:eastAsia="微软雅黑" w:cs="微软雅黑" w:hint="eastAsia"/>
                <w:b/>
                <w:bCs/>
                <w:sz w:val="24"/>
                <w:szCs w:val="24"/>
              </w:rPr>
            </w:pPr>
            <w:r>
              <w:rPr>
                <w:rFonts w:ascii="微软雅黑" w:eastAsia="微软雅黑" w:cs="微软雅黑" w:hint="eastAsia"/>
                <w:b/>
                <w:bCs/>
                <w:spacing w:val="-5"/>
                <w:sz w:val="24"/>
                <w:szCs w:val="24"/>
              </w:rPr>
              <w:t>组织管理</w:t>
            </w:r>
          </w:p>
          <w:p>
            <w:pPr>
              <w:spacing w:before="86" w:line="221" w:lineRule="auto"/>
              <w:ind w:left="378"/>
              <w:rPr>
                <w:rFonts w:ascii="微软雅黑" w:eastAsia="微软雅黑" w:cs="微软雅黑" w:hint="eastAsia"/>
                <w:b/>
                <w:bCs/>
                <w:sz w:val="24"/>
                <w:szCs w:val="24"/>
              </w:rPr>
            </w:pPr>
            <w:r>
              <w:rPr>
                <w:rFonts w:ascii="微软雅黑" w:eastAsia="微软雅黑" w:cs="微软雅黑" w:hint="eastAsia"/>
                <w:b/>
                <w:bCs/>
                <w:spacing w:val="6"/>
                <w:sz w:val="24"/>
                <w:szCs w:val="24"/>
              </w:rPr>
              <w:t>(15分)</w:t>
            </w: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1.成立健康机关建设工作领导小组，由主要领导担任负责人。</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09"/>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2.将健康机关建设纳入单位发展规划。</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00"/>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3.指定专人负责健康机关建设工作。</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99"/>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4.分析评估机关人员的主要健康问题及影响因素，制定健康机关建设工作计划。</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59"/>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5.制订促进干部职工健康的管理制度和措施，完善卫生管理、定期体检、工间操、 无烟单位、健康教育、员工休假等制度。</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before="78" w:line="221" w:lineRule="auto"/>
              <w:ind w:left="297"/>
              <w:rPr>
                <w:rFonts w:ascii="宋体" w:eastAsia="宋体" w:cs="宋体"/>
                <w:spacing w:val="0"/>
                <w:sz w:val="21"/>
                <w:szCs w:val="21"/>
              </w:rPr>
            </w:pPr>
            <w:r>
              <w:rPr>
                <w:rFonts w:ascii="宋体" w:eastAsia="宋体" w:cs="宋体"/>
                <w:spacing w:val="0"/>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78" w:line="221" w:lineRule="auto"/>
              <w:jc w:val="center"/>
              <w:rPr>
                <w:rFonts w:ascii="宋体" w:eastAsia="宋体" w:cs="宋体"/>
                <w:spacing w:val="0"/>
                <w:sz w:val="21"/>
                <w:szCs w:val="21"/>
              </w:rPr>
            </w:pPr>
            <w:r>
              <w:rPr>
                <w:rFonts w:ascii="宋体" w:eastAsia="宋体" w:cs="宋体"/>
                <w:spacing w:val="0"/>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99"/>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6.定期开展健康机关建设效果评估工作。</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38" w:lineRule="auto"/>
              <w:ind w:right="0"/>
              <w:jc w:val="center"/>
              <w:textAlignment w:val="auto"/>
              <w:rPr>
                <w:rFonts w:ascii="宋体" w:eastAsia="宋体" w:cs="宋体"/>
                <w:spacing w:val="0"/>
                <w:sz w:val="21"/>
                <w:szCs w:val="21"/>
              </w:rPr>
            </w:pPr>
            <w:r>
              <w:rPr>
                <w:rFonts w:ascii="宋体" w:eastAsia="宋体" w:cs="宋体"/>
                <w:spacing w:val="0"/>
                <w:sz w:val="21"/>
                <w:szCs w:val="21"/>
              </w:rPr>
              <w:t xml:space="preserve">资料审查 </w:t>
            </w:r>
          </w:p>
          <w:p>
            <w:pPr>
              <w:keepNext w:val="0"/>
              <w:keepLines w:val="0"/>
              <w:pageBreakBefore w:val="0"/>
              <w:widowControl w:val="0"/>
              <w:kinsoku/>
              <w:wordWrap/>
              <w:overflowPunct/>
              <w:topLinePunct w:val="0"/>
              <w:autoSpaceDE/>
              <w:autoSpaceDN/>
              <w:bidi w:val="0"/>
              <w:adjustRightInd/>
              <w:snapToGrid/>
              <w:spacing w:line="238" w:lineRule="auto"/>
              <w:ind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89"/>
        </w:trPr>
        <w:tc>
          <w:tcPr>
            <w:tcW w:w="1358" w:type="dxa"/>
            <w:vMerge/>
            <w:tcBorders>
              <w:top w:val="nil"/>
              <w:left w:val="single" w:sz="4" w:space="0" w:color="000000"/>
              <w:bottom w:val="single" w:sz="4" w:space="0" w:color="000000"/>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7.采取多种措施，发动干部职工积极参与健康机关建设。</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line="254" w:lineRule="auto"/>
              <w:rPr>
                <w:rFonts w:ascii="Arial" w:hAnsi="Arial"/>
                <w:spacing w:val="0"/>
                <w:sz w:val="21"/>
                <w:szCs w:val="21"/>
              </w:rPr>
            </w:pPr>
          </w:p>
          <w:p>
            <w:pPr>
              <w:spacing w:before="78" w:line="221" w:lineRule="auto"/>
              <w:ind w:left="297"/>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41"/>
        </w:trPr>
        <w:tc>
          <w:tcPr>
            <w:tcW w:w="1358" w:type="dxa"/>
            <w:vMerge w:val="restart"/>
            <w:tcBorders>
              <w:top w:val="single" w:sz="4" w:space="0" w:color="000000"/>
              <w:left w:val="single" w:sz="4" w:space="0" w:color="000000"/>
              <w:bottom w:val="nil"/>
              <w:right w:val="single" w:sz="4" w:space="0" w:color="000000"/>
            </w:tcBorders>
            <w:noWrap/>
            <w:vAlign w:val="center"/>
          </w:tcPr>
          <w:p>
            <w:pPr>
              <w:spacing w:before="78" w:line="218" w:lineRule="auto"/>
              <w:jc w:val="center"/>
              <w:rPr>
                <w:rFonts w:ascii="微软雅黑" w:eastAsia="微软雅黑" w:cs="微软雅黑" w:hint="eastAsia"/>
                <w:b/>
                <w:bCs/>
                <w:sz w:val="24"/>
                <w:szCs w:val="24"/>
              </w:rPr>
            </w:pPr>
            <w:r>
              <w:rPr>
                <w:rFonts w:ascii="微软雅黑" w:eastAsia="微软雅黑" w:cs="微软雅黑" w:hint="eastAsia"/>
                <w:b/>
                <w:bCs/>
                <w:spacing w:val="-5"/>
                <w:sz w:val="24"/>
                <w:szCs w:val="24"/>
              </w:rPr>
              <w:t>健康环境</w:t>
            </w:r>
          </w:p>
          <w:p>
            <w:pPr>
              <w:spacing w:before="89" w:line="221" w:lineRule="auto"/>
              <w:ind w:left="245"/>
              <w:jc w:val="both"/>
              <w:rPr>
                <w:rFonts w:ascii="微软雅黑" w:eastAsia="微软雅黑" w:cs="微软雅黑" w:hint="eastAsia"/>
                <w:b/>
                <w:bCs/>
                <w:sz w:val="24"/>
                <w:szCs w:val="24"/>
              </w:rPr>
            </w:pPr>
            <w:r>
              <w:rPr>
                <w:rFonts w:ascii="微软雅黑" w:eastAsia="微软雅黑" w:cs="微软雅黑" w:hint="eastAsia"/>
                <w:b/>
                <w:bCs/>
                <w:spacing w:val="10"/>
                <w:sz w:val="24"/>
                <w:szCs w:val="24"/>
              </w:rPr>
              <w:t>(20分)</w:t>
            </w: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8.完善机关基础设施建设，为干部职工提供布局合理、设施完善、整洁卫生、绿色环保、舒适优美的办公和生活环境。积极推行清洁取暖改造。</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before="78" w:line="221" w:lineRule="auto"/>
              <w:ind w:left="297"/>
              <w:rPr>
                <w:rFonts w:ascii="宋体" w:eastAsia="宋体" w:cs="宋体"/>
                <w:spacing w:val="0"/>
                <w:sz w:val="21"/>
                <w:szCs w:val="21"/>
              </w:rPr>
            </w:pPr>
            <w:r>
              <w:rPr>
                <w:rFonts w:ascii="宋体" w:eastAsia="宋体" w:cs="宋体"/>
                <w:spacing w:val="0"/>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78" w:line="218" w:lineRule="auto"/>
              <w:jc w:val="center"/>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40"/>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9.加强水质卫生管理，确保饮用水卫生安全 。</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0"/>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10.厕所设置布局合理、设施完善、管理规范、干净整洁。</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before="276" w:line="221" w:lineRule="auto"/>
              <w:ind w:left="297"/>
              <w:rPr>
                <w:rFonts w:ascii="宋体" w:eastAsia="宋体" w:cs="宋体"/>
                <w:spacing w:val="0"/>
                <w:sz w:val="21"/>
                <w:szCs w:val="21"/>
              </w:rPr>
            </w:pPr>
            <w:r>
              <w:rPr>
                <w:rFonts w:ascii="宋体" w:eastAsia="宋体" w:cs="宋体"/>
                <w:spacing w:val="0"/>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276" w:line="218" w:lineRule="auto"/>
              <w:jc w:val="center"/>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69"/>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11.开展病媒生物防制，鼠、蚊、蝇、蟑螂的密度达到国家病媒生物密度控制水平C级标准。</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line="348" w:lineRule="auto"/>
              <w:rPr>
                <w:rFonts w:ascii="Arial" w:hAnsi="Arial"/>
                <w:spacing w:val="0"/>
                <w:sz w:val="21"/>
                <w:szCs w:val="21"/>
              </w:rPr>
            </w:pPr>
          </w:p>
          <w:p>
            <w:pPr>
              <w:spacing w:before="78" w:line="221" w:lineRule="auto"/>
              <w:ind w:left="297"/>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45" w:lineRule="auto"/>
              <w:ind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245" w:lineRule="auto"/>
              <w:ind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32"/>
        </w:trPr>
        <w:tc>
          <w:tcPr>
            <w:tcW w:w="1358" w:type="dxa"/>
            <w:vMerge/>
            <w:tcBorders>
              <w:top w:val="nil"/>
              <w:left w:val="single" w:sz="4" w:space="0" w:color="000000"/>
              <w:bottom w:val="nil"/>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12.机关内部设置的食堂应达到食品安全管理要求，安装使用油烟净化装置并达标排放，合理设置排烟口，避免对周边居民生活产生影响。</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before="78" w:line="221" w:lineRule="auto"/>
              <w:ind w:left="297"/>
              <w:rPr>
                <w:rFonts w:ascii="宋体" w:eastAsia="宋体" w:cs="宋体"/>
                <w:spacing w:val="0"/>
                <w:sz w:val="21"/>
                <w:szCs w:val="21"/>
              </w:rPr>
            </w:pPr>
            <w:r>
              <w:rPr>
                <w:rFonts w:ascii="宋体" w:eastAsia="宋体" w:cs="宋体"/>
                <w:spacing w:val="0"/>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59" w:lineRule="auto"/>
              <w:ind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259" w:lineRule="auto"/>
              <w:ind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jc w:val="center"/>
              <w:rPr>
                <w:rFonts w:ascii="Arial" w:hAnsi="Arial"/>
                <w:sz w:val="21"/>
              </w:rPr>
            </w:pPr>
          </w:p>
        </w:tc>
      </w:tr>
      <w:tr>
        <w:trPr>
          <w:trHeight w:val="929"/>
        </w:trPr>
        <w:tc>
          <w:tcPr>
            <w:tcW w:w="1358" w:type="dxa"/>
            <w:vMerge/>
            <w:tcBorders>
              <w:top w:val="nil"/>
              <w:left w:val="single" w:sz="4" w:space="0" w:color="000000"/>
              <w:bottom w:val="single" w:sz="4" w:space="0" w:color="000000"/>
              <w:right w:val="single" w:sz="4" w:space="0" w:color="000000"/>
            </w:tcBorders>
            <w:noWrap/>
          </w:tcP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13.实行垃圾分类，垃圾日产日清，有害垃圾全部交由具有资质的单位处理。</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line="278" w:lineRule="auto"/>
              <w:rPr>
                <w:rFonts w:ascii="Arial" w:hAnsi="Arial"/>
                <w:spacing w:val="0"/>
                <w:sz w:val="21"/>
                <w:szCs w:val="21"/>
              </w:rPr>
            </w:pPr>
          </w:p>
          <w:p>
            <w:pPr>
              <w:spacing w:before="78" w:line="221" w:lineRule="auto"/>
              <w:ind w:left="297"/>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79" w:line="216" w:lineRule="auto"/>
              <w:jc w:val="center"/>
              <w:rPr>
                <w:rFonts w:ascii="宋体" w:eastAsia="宋体" w:cs="宋体"/>
                <w:spacing w:val="0"/>
                <w:sz w:val="21"/>
                <w:szCs w:val="21"/>
              </w:rPr>
            </w:pPr>
            <w:r>
              <w:rPr>
                <w:rFonts w:ascii="宋体" w:eastAsia="宋体" w:cs="宋体"/>
                <w:spacing w:val="0"/>
                <w:sz w:val="21"/>
                <w:szCs w:val="21"/>
              </w:rPr>
              <w:t>资料审查</w:t>
            </w:r>
          </w:p>
          <w:p>
            <w:pPr>
              <w:spacing w:line="218" w:lineRule="auto"/>
              <w:jc w:val="center"/>
              <w:rPr>
                <w:rFonts w:ascii="宋体" w:eastAsia="宋体" w:cs="宋体"/>
                <w:spacing w:val="0"/>
                <w:sz w:val="21"/>
                <w:szCs w:val="21"/>
              </w:rPr>
            </w:pPr>
            <w:r>
              <w:rPr>
                <w:rFonts w:ascii="宋体" w:eastAsia="宋体" w:cs="宋体"/>
                <w:spacing w:val="0"/>
                <w:sz w:val="21"/>
                <w:szCs w:val="21"/>
              </w:rPr>
              <w:t>现场勘察</w:t>
            </w:r>
          </w:p>
          <w:p>
            <w:pPr>
              <w:spacing w:before="35" w:line="192" w:lineRule="auto"/>
              <w:jc w:val="center"/>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45"/>
        </w:trPr>
        <w:tc>
          <w:tcPr>
            <w:tcW w:w="1358" w:type="dxa"/>
            <w:tcBorders>
              <w:top w:val="single" w:sz="4" w:space="0" w:color="000000"/>
              <w:left w:val="single" w:sz="4" w:space="0" w:color="000000"/>
              <w:bottom w:val="single" w:sz="4" w:space="0" w:color="000000"/>
              <w:right w:val="single" w:sz="4" w:space="0" w:color="000000"/>
            </w:tcBorders>
            <w:noWrap/>
          </w:tcPr>
          <w:p>
            <w:pPr>
              <w:spacing w:before="126" w:line="218" w:lineRule="auto"/>
              <w:ind w:left="258"/>
              <w:rPr>
                <w:rFonts w:ascii="微软雅黑" w:eastAsia="微软雅黑" w:cs="微软雅黑" w:hint="eastAsia"/>
                <w:b/>
                <w:bCs/>
                <w:sz w:val="24"/>
                <w:szCs w:val="24"/>
              </w:rPr>
            </w:pPr>
            <w:r>
              <w:rPr>
                <w:rFonts w:ascii="微软雅黑" w:eastAsia="微软雅黑" w:cs="微软雅黑" w:hint="eastAsia"/>
                <w:b/>
                <w:bCs/>
                <w:spacing w:val="-5"/>
                <w:sz w:val="24"/>
                <w:szCs w:val="24"/>
              </w:rPr>
              <w:t>健康服务</w:t>
            </w:r>
          </w:p>
          <w:p>
            <w:pPr>
              <w:spacing w:before="66" w:line="221" w:lineRule="auto"/>
              <w:ind w:left="378"/>
              <w:rPr>
                <w:rFonts w:ascii="宋体" w:eastAsia="宋体" w:cs="宋体"/>
                <w:sz w:val="24"/>
                <w:szCs w:val="24"/>
              </w:rPr>
            </w:pPr>
            <w:r>
              <w:rPr>
                <w:rFonts w:ascii="微软雅黑" w:eastAsia="微软雅黑" w:cs="微软雅黑" w:hint="eastAsia"/>
                <w:b/>
                <w:bCs/>
                <w:spacing w:val="6"/>
                <w:sz w:val="24"/>
                <w:szCs w:val="24"/>
              </w:rPr>
              <w:t>(45分)</w:t>
            </w:r>
          </w:p>
        </w:tc>
        <w:tc>
          <w:tcPr>
            <w:tcW w:w="50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14.依据有关标准设置医务室，配备急救药品、器材和设施。</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21" w:lineRule="auto"/>
              <w:ind w:left="0"/>
              <w:jc w:val="center"/>
              <w:textAlignment w:val="auto"/>
              <w:rPr>
                <w:rFonts w:ascii="宋体" w:eastAsia="宋体" w:cs="宋体"/>
                <w:spacing w:val="0"/>
                <w:sz w:val="21"/>
                <w:szCs w:val="21"/>
              </w:rPr>
            </w:pPr>
            <w:r>
              <w:rPr>
                <w:rFonts w:ascii="宋体" w:eastAsia="宋体" w:cs="宋体"/>
                <w:spacing w:val="0"/>
                <w:sz w:val="21"/>
                <w:szCs w:val="21"/>
              </w:rPr>
              <w:t>5分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spacing w:line="257" w:lineRule="auto"/>
        <w:rPr>
          <w:rFonts w:ascii="Arial" w:hAnsi="Arial"/>
          <w:sz w:val="21"/>
        </w:rPr>
      </w:pPr>
    </w:p>
    <w:p>
      <w:pPr>
        <w:spacing w:line="259" w:lineRule="auto"/>
        <w:rPr>
          <w:rFonts w:ascii="Arial" w:hAnsi="Arial"/>
          <w:sz w:val="21"/>
        </w:rPr>
      </w:pPr>
    </w:p>
    <w:tbl>
      <w:tblPr>
        <w:jc w:val="left"/>
        <w:tblInd w:w="5" w:type="dxa"/>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67"/>
        <w:gridCol w:w="5100"/>
        <w:gridCol w:w="933"/>
        <w:gridCol w:w="1150"/>
        <w:gridCol w:w="833"/>
      </w:tblGrid>
      <w:tr>
        <w:trPr>
          <w:trHeight w:val="663"/>
        </w:trPr>
        <w:tc>
          <w:tcPr>
            <w:tcW w:w="1367" w:type="dxa"/>
            <w:tcBorders>
              <w:top w:val="single" w:sz="4" w:space="0" w:color="000000"/>
              <w:left w:val="single" w:sz="4" w:space="0" w:color="000000"/>
              <w:bottom w:val="single" w:sz="4" w:space="0" w:color="000000"/>
              <w:right w:val="single" w:sz="4" w:space="0" w:color="000000"/>
            </w:tcBorders>
            <w:noWrap/>
          </w:tcPr>
          <w:p>
            <w:pPr>
              <w:spacing w:before="212" w:line="221" w:lineRule="auto"/>
              <w:ind w:left="248"/>
              <w:rPr>
                <w:rFonts w:ascii="宋体" w:eastAsia="宋体" w:cs="宋体"/>
                <w:sz w:val="24"/>
                <w:szCs w:val="24"/>
              </w:rPr>
            </w:pPr>
            <w:r>
              <w:rPr>
                <w:rFonts w:ascii="宋体" w:eastAsia="宋体" w:cs="宋体"/>
                <w:b/>
                <w:bCs/>
                <w:spacing w:val="-6"/>
                <w:sz w:val="24"/>
                <w:szCs w:val="24"/>
              </w:rPr>
              <w:t>指标</w:t>
            </w:r>
          </w:p>
        </w:tc>
        <w:tc>
          <w:tcPr>
            <w:tcW w:w="5100" w:type="dxa"/>
            <w:tcBorders>
              <w:top w:val="single" w:sz="4" w:space="0" w:color="000000"/>
              <w:left w:val="single" w:sz="4" w:space="0" w:color="000000"/>
              <w:bottom w:val="single" w:sz="4" w:space="0" w:color="000000"/>
              <w:right w:val="single" w:sz="4" w:space="0" w:color="000000"/>
            </w:tcBorders>
            <w:noWrap/>
          </w:tcPr>
          <w:p>
            <w:pPr>
              <w:spacing w:before="211" w:line="218" w:lineRule="auto"/>
              <w:ind w:left="1715"/>
              <w:rPr>
                <w:rFonts w:ascii="宋体" w:eastAsia="宋体" w:cs="宋体"/>
                <w:sz w:val="24"/>
                <w:szCs w:val="24"/>
              </w:rPr>
            </w:pPr>
            <w:r>
              <w:rPr>
                <w:rFonts w:ascii="宋体" w:eastAsia="宋体" w:cs="宋体"/>
                <w:b/>
                <w:bCs/>
                <w:spacing w:val="46"/>
                <w:sz w:val="24"/>
                <w:szCs w:val="24"/>
              </w:rPr>
              <w:t>指标内容</w:t>
            </w:r>
          </w:p>
        </w:tc>
        <w:tc>
          <w:tcPr>
            <w:tcW w:w="933" w:type="dxa"/>
            <w:tcBorders>
              <w:top w:val="single" w:sz="4" w:space="0" w:color="000000"/>
              <w:left w:val="single" w:sz="4" w:space="0" w:color="000000"/>
              <w:bottom w:val="single" w:sz="4" w:space="0" w:color="000000"/>
              <w:right w:val="single" w:sz="4" w:space="0" w:color="000000"/>
            </w:tcBorders>
            <w:noWrap/>
          </w:tcPr>
          <w:p>
            <w:pPr>
              <w:spacing w:before="211" w:line="218" w:lineRule="auto"/>
              <w:ind w:left="250"/>
              <w:rPr>
                <w:rFonts w:ascii="宋体" w:eastAsia="宋体" w:cs="宋体"/>
                <w:sz w:val="24"/>
                <w:szCs w:val="24"/>
              </w:rPr>
            </w:pPr>
            <w:r>
              <w:rPr>
                <w:rFonts w:ascii="宋体" w:eastAsia="宋体" w:cs="宋体"/>
                <w:b/>
                <w:bCs/>
                <w:spacing w:val="-6"/>
                <w:sz w:val="24"/>
                <w:szCs w:val="24"/>
              </w:rPr>
              <w:t>分值</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spacing w:before="69" w:line="240" w:lineRule="auto"/>
              <w:jc w:val="center"/>
              <w:rPr>
                <w:rFonts w:ascii="宋体" w:eastAsia="宋体" w:cs="宋体"/>
                <w:sz w:val="24"/>
                <w:szCs w:val="24"/>
              </w:rPr>
            </w:pPr>
            <w:r>
              <w:rPr>
                <w:rFonts w:ascii="宋体" w:eastAsia="宋体" w:cs="宋体"/>
                <w:b/>
                <w:bCs/>
                <w:spacing w:val="-5"/>
                <w:sz w:val="24"/>
                <w:szCs w:val="24"/>
              </w:rPr>
              <w:t>评估</w:t>
            </w:r>
            <w:r>
              <w:rPr>
                <w:rFonts w:ascii="宋体" w:eastAsia="宋体" w:cs="宋体"/>
                <w:b/>
                <w:bCs/>
                <w:spacing w:val="-6"/>
                <w:sz w:val="24"/>
                <w:szCs w:val="24"/>
              </w:rPr>
              <w:t>方式</w:t>
            </w:r>
          </w:p>
        </w:tc>
        <w:tc>
          <w:tcPr>
            <w:tcW w:w="833" w:type="dxa"/>
            <w:tcBorders>
              <w:top w:val="single" w:sz="4" w:space="0" w:color="000000"/>
              <w:left w:val="single" w:sz="4" w:space="0" w:color="000000"/>
              <w:bottom w:val="single" w:sz="4" w:space="0" w:color="000000"/>
              <w:right w:val="single" w:sz="4" w:space="0" w:color="000000"/>
            </w:tcBorders>
            <w:noWrap/>
          </w:tcPr>
          <w:p>
            <w:pPr>
              <w:spacing w:before="211" w:line="218" w:lineRule="auto"/>
              <w:jc w:val="center"/>
              <w:rPr>
                <w:rFonts w:ascii="宋体" w:eastAsia="宋体" w:cs="宋体"/>
                <w:sz w:val="24"/>
                <w:szCs w:val="24"/>
              </w:rPr>
            </w:pPr>
            <w:r>
              <w:rPr>
                <w:rFonts w:ascii="宋体" w:eastAsia="宋体" w:cs="宋体"/>
                <w:b/>
                <w:bCs/>
                <w:spacing w:val="-6"/>
                <w:sz w:val="24"/>
                <w:szCs w:val="24"/>
              </w:rPr>
              <w:t>得分</w:t>
            </w:r>
          </w:p>
        </w:tc>
      </w:tr>
      <w:tr>
        <w:trPr>
          <w:trHeight w:val="1099"/>
        </w:trPr>
        <w:tc>
          <w:tcPr>
            <w:tcW w:w="1367"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15.建立心理咨询辅导室，为干部职工提供心理评估、心理咨询、宣传教育、自我调适技能培训等服务。</w:t>
            </w:r>
          </w:p>
        </w:tc>
        <w:tc>
          <w:tcPr>
            <w:tcW w:w="933" w:type="dxa"/>
            <w:tcBorders>
              <w:top w:val="single" w:sz="4" w:space="0" w:color="000000"/>
              <w:left w:val="single" w:sz="4" w:space="0" w:color="000000"/>
              <w:bottom w:val="single" w:sz="4" w:space="0" w:color="000000"/>
              <w:right w:val="single" w:sz="4" w:space="0" w:color="000000"/>
            </w:tcBorders>
            <w:noWrap/>
          </w:tcPr>
          <w:p>
            <w:pPr>
              <w:spacing w:line="350"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5"/>
                <w:sz w:val="21"/>
                <w:szCs w:val="21"/>
              </w:rPr>
              <w:t>5分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spacing w:before="120" w:line="221" w:lineRule="auto"/>
              <w:jc w:val="center"/>
              <w:rPr>
                <w:rFonts w:ascii="宋体" w:eastAsia="宋体" w:cs="宋体"/>
                <w:sz w:val="21"/>
                <w:szCs w:val="21"/>
              </w:rPr>
            </w:pPr>
            <w:r>
              <w:rPr>
                <w:rFonts w:ascii="宋体" w:eastAsia="宋体" w:cs="宋体"/>
                <w:spacing w:val="3"/>
                <w:sz w:val="21"/>
                <w:szCs w:val="21"/>
              </w:rPr>
              <w:t>资料审查</w:t>
            </w:r>
          </w:p>
          <w:p>
            <w:pPr>
              <w:spacing w:before="33" w:line="218" w:lineRule="auto"/>
              <w:jc w:val="center"/>
              <w:rPr>
                <w:rFonts w:ascii="宋体" w:eastAsia="宋体" w:cs="宋体"/>
                <w:sz w:val="21"/>
                <w:szCs w:val="21"/>
              </w:rPr>
            </w:pPr>
            <w:r>
              <w:rPr>
                <w:rFonts w:ascii="宋体" w:eastAsia="宋体" w:cs="宋体"/>
                <w:spacing w:val="3"/>
                <w:sz w:val="21"/>
                <w:szCs w:val="21"/>
              </w:rPr>
              <w:t>现场勘察</w:t>
            </w:r>
          </w:p>
          <w:p>
            <w:pPr>
              <w:spacing w:before="55" w:line="221" w:lineRule="auto"/>
              <w:jc w:val="center"/>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11"/>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16.推进健康小屋建设。</w:t>
            </w:r>
          </w:p>
        </w:tc>
        <w:tc>
          <w:tcPr>
            <w:tcW w:w="933" w:type="dxa"/>
            <w:tcBorders>
              <w:top w:val="single" w:sz="4" w:space="0" w:color="000000"/>
              <w:left w:val="single" w:sz="4" w:space="0" w:color="000000"/>
              <w:bottom w:val="single" w:sz="4" w:space="0" w:color="000000"/>
              <w:right w:val="single" w:sz="4" w:space="0" w:color="000000"/>
            </w:tcBorders>
            <w:noWrap/>
            <w:vAlign w:val="center"/>
          </w:tcPr>
          <w:p>
            <w:pPr>
              <w:spacing w:before="78" w:line="221" w:lineRule="auto"/>
              <w:jc w:val="center"/>
              <w:rPr>
                <w:rFonts w:ascii="宋体" w:eastAsia="宋体" w:cs="宋体"/>
                <w:sz w:val="21"/>
                <w:szCs w:val="21"/>
              </w:rPr>
            </w:pPr>
            <w:r>
              <w:rPr>
                <w:rFonts w:ascii="宋体" w:eastAsia="宋体" w:cs="宋体"/>
                <w:spacing w:val="5"/>
                <w:sz w:val="21"/>
                <w:szCs w:val="21"/>
              </w:rPr>
              <w:t>5分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spacing w:before="78" w:line="218" w:lineRule="auto"/>
              <w:jc w:val="center"/>
              <w:rPr>
                <w:rFonts w:ascii="宋体" w:eastAsia="宋体" w:cs="宋体"/>
                <w:sz w:val="21"/>
                <w:szCs w:val="21"/>
              </w:rPr>
            </w:pPr>
            <w:r>
              <w:rPr>
                <w:rFonts w:ascii="宋体" w:eastAsia="宋体" w:cs="宋体"/>
                <w:spacing w:val="3"/>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5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17.提供健康科普材料，为单位职工提供免费测量血压、体重等服务。</w:t>
            </w:r>
          </w:p>
        </w:tc>
        <w:tc>
          <w:tcPr>
            <w:tcW w:w="933" w:type="dxa"/>
            <w:tcBorders>
              <w:top w:val="single" w:sz="4" w:space="0" w:color="000000"/>
              <w:left w:val="single" w:sz="4" w:space="0" w:color="000000"/>
              <w:bottom w:val="single" w:sz="4" w:space="0" w:color="000000"/>
              <w:right w:val="single" w:sz="4" w:space="0" w:color="000000"/>
            </w:tcBorders>
            <w:noWrap/>
          </w:tcPr>
          <w:p>
            <w:pPr>
              <w:spacing w:line="331"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5"/>
                <w:sz w:val="21"/>
                <w:szCs w:val="21"/>
              </w:rPr>
              <w:t>6分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spacing w:before="72" w:line="221" w:lineRule="auto"/>
              <w:jc w:val="center"/>
              <w:rPr>
                <w:rFonts w:ascii="宋体" w:eastAsia="宋体" w:cs="宋体"/>
                <w:sz w:val="21"/>
                <w:szCs w:val="21"/>
              </w:rPr>
            </w:pPr>
            <w:r>
              <w:rPr>
                <w:rFonts w:ascii="宋体" w:eastAsia="宋体" w:cs="宋体"/>
                <w:spacing w:val="3"/>
                <w:sz w:val="21"/>
                <w:szCs w:val="21"/>
              </w:rPr>
              <w:t>资料审查</w:t>
            </w:r>
          </w:p>
          <w:p>
            <w:pPr>
              <w:spacing w:before="73" w:line="218" w:lineRule="auto"/>
              <w:jc w:val="center"/>
              <w:rPr>
                <w:rFonts w:ascii="宋体" w:eastAsia="宋体" w:cs="宋体"/>
                <w:sz w:val="21"/>
                <w:szCs w:val="21"/>
              </w:rPr>
            </w:pPr>
            <w:r>
              <w:rPr>
                <w:rFonts w:ascii="宋体" w:eastAsia="宋体" w:cs="宋体"/>
                <w:spacing w:val="3"/>
                <w:sz w:val="21"/>
                <w:szCs w:val="21"/>
              </w:rPr>
              <w:t>现场勘察</w:t>
            </w:r>
          </w:p>
          <w:p>
            <w:pPr>
              <w:spacing w:before="55" w:line="221" w:lineRule="auto"/>
              <w:jc w:val="center"/>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10"/>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18.机关设置母婴室或哺乳室，根据需要建立女职工卫生室、孕妇休息室等设施。</w:t>
            </w:r>
          </w:p>
        </w:tc>
        <w:tc>
          <w:tcPr>
            <w:tcW w:w="933" w:type="dxa"/>
            <w:tcBorders>
              <w:top w:val="single" w:sz="4" w:space="0" w:color="000000"/>
              <w:left w:val="single" w:sz="4" w:space="0" w:color="000000"/>
              <w:bottom w:val="single" w:sz="4" w:space="0" w:color="000000"/>
              <w:right w:val="single" w:sz="4" w:space="0" w:color="000000"/>
            </w:tcBorders>
            <w:noWrap/>
          </w:tcPr>
          <w:p>
            <w:pPr>
              <w:spacing w:before="243" w:line="221" w:lineRule="auto"/>
              <w:ind w:left="307"/>
              <w:rPr>
                <w:rFonts w:ascii="宋体" w:eastAsia="宋体" w:cs="宋体"/>
                <w:sz w:val="21"/>
                <w:szCs w:val="21"/>
              </w:rPr>
            </w:pPr>
            <w:r>
              <w:rPr>
                <w:rFonts w:ascii="宋体" w:eastAsia="宋体" w:cs="宋体"/>
                <w:spacing w:val="5"/>
                <w:sz w:val="21"/>
                <w:szCs w:val="21"/>
              </w:rPr>
              <w:t>6分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napToGrid w:val="0"/>
                <w:spacing w:val="0"/>
                <w:sz w:val="21"/>
                <w:szCs w:val="21"/>
              </w:rPr>
            </w:pPr>
            <w:r>
              <w:rPr>
                <w:rFonts w:ascii="宋体" w:eastAsia="宋体" w:cs="宋体"/>
                <w:snapToGrid w:val="0"/>
                <w:spacing w:val="0"/>
                <w:sz w:val="21"/>
                <w:szCs w:val="21"/>
              </w:rPr>
              <w:t>现场勘察</w:t>
            </w:r>
          </w:p>
          <w:p>
            <w:pPr>
              <w:spacing w:before="83" w:line="233" w:lineRule="auto"/>
              <w:ind w:right="268"/>
              <w:jc w:val="center"/>
              <w:rPr>
                <w:rFonts w:ascii="宋体" w:eastAsia="宋体" w:cs="宋体"/>
                <w:sz w:val="21"/>
                <w:szCs w:val="21"/>
              </w:rPr>
            </w:pPr>
            <w:r>
              <w:rPr>
                <w:rFonts w:ascii="宋体" w:eastAsia="宋体" w:cs="宋体" w:hint="eastAsia"/>
                <w:spacing w:val="-2"/>
                <w:sz w:val="21"/>
                <w:szCs w:val="21"/>
                <w:lang w:val="en-US" w:eastAsia="zh-CN"/>
              </w:rPr>
              <w:t xml:space="preserve">   </w:t>
            </w: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9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19、落实干部职工定期体检制度，并开展健康评估。</w:t>
            </w:r>
          </w:p>
        </w:tc>
        <w:tc>
          <w:tcPr>
            <w:tcW w:w="933" w:type="dxa"/>
            <w:tcBorders>
              <w:top w:val="single" w:sz="4" w:space="0" w:color="000000"/>
              <w:left w:val="single" w:sz="4" w:space="0" w:color="000000"/>
              <w:bottom w:val="single" w:sz="4" w:space="0" w:color="000000"/>
              <w:right w:val="single" w:sz="4" w:space="0" w:color="000000"/>
            </w:tcBorders>
            <w:noWrap/>
          </w:tcPr>
          <w:p>
            <w:pPr>
              <w:spacing w:before="233" w:line="221" w:lineRule="auto"/>
              <w:ind w:left="307"/>
              <w:rPr>
                <w:rFonts w:ascii="宋体" w:eastAsia="宋体" w:cs="宋体"/>
                <w:sz w:val="21"/>
                <w:szCs w:val="21"/>
              </w:rPr>
            </w:pPr>
            <w:r>
              <w:rPr>
                <w:rFonts w:ascii="宋体" w:eastAsia="宋体" w:cs="宋体"/>
                <w:spacing w:val="5"/>
                <w:sz w:val="21"/>
                <w:szCs w:val="21"/>
              </w:rPr>
              <w:t>6分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z w:val="21"/>
                <w:szCs w:val="21"/>
              </w:rPr>
            </w:pPr>
            <w:r>
              <w:rPr>
                <w:rFonts w:ascii="宋体" w:eastAsia="宋体" w:cs="宋体"/>
                <w:spacing w:val="3"/>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6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20.在属地医疗卫生机构协助下，实施人群分类健康管理，关心关爱女职工健康。</w:t>
            </w:r>
          </w:p>
        </w:tc>
        <w:tc>
          <w:tcPr>
            <w:tcW w:w="933" w:type="dxa"/>
            <w:tcBorders>
              <w:top w:val="single" w:sz="4" w:space="0" w:color="000000"/>
              <w:left w:val="single" w:sz="4" w:space="0" w:color="000000"/>
              <w:bottom w:val="single" w:sz="4" w:space="0" w:color="000000"/>
              <w:right w:val="single" w:sz="4" w:space="0" w:color="000000"/>
            </w:tcBorders>
            <w:noWrap/>
          </w:tcPr>
          <w:p>
            <w:pPr>
              <w:spacing w:before="224" w:line="221" w:lineRule="auto"/>
              <w:ind w:left="307"/>
              <w:rPr>
                <w:rFonts w:ascii="宋体" w:eastAsia="宋体" w:cs="宋体"/>
                <w:sz w:val="21"/>
                <w:szCs w:val="21"/>
              </w:rPr>
            </w:pPr>
            <w:r>
              <w:rPr>
                <w:rFonts w:ascii="宋体" w:eastAsia="宋体" w:cs="宋体"/>
                <w:spacing w:val="5"/>
                <w:sz w:val="21"/>
                <w:szCs w:val="21"/>
              </w:rPr>
              <w:t>6分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jc w:val="center"/>
              <w:textAlignment w:val="auto"/>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Arial" w:hAnsi="Arial"/>
                <w:sz w:val="21"/>
              </w:rPr>
            </w:pPr>
          </w:p>
        </w:tc>
      </w:tr>
      <w:tr>
        <w:trPr>
          <w:trHeight w:val="820"/>
        </w:trPr>
        <w:tc>
          <w:tcPr>
            <w:tcW w:w="1367" w:type="dxa"/>
            <w:vMerge/>
            <w:tcBorders>
              <w:top w:val="nil"/>
              <w:left w:val="single" w:sz="4" w:space="0" w:color="000000"/>
              <w:bottom w:val="single" w:sz="4" w:space="0" w:color="000000"/>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21.制定聚集性疫情、群体性食物中毒等突发事件应急预案，落实相关防控措施。</w:t>
            </w:r>
          </w:p>
        </w:tc>
        <w:tc>
          <w:tcPr>
            <w:tcW w:w="933" w:type="dxa"/>
            <w:tcBorders>
              <w:top w:val="single" w:sz="4" w:space="0" w:color="000000"/>
              <w:left w:val="single" w:sz="4" w:space="0" w:color="000000"/>
              <w:bottom w:val="single" w:sz="4" w:space="0" w:color="000000"/>
              <w:right w:val="single" w:sz="4" w:space="0" w:color="000000"/>
            </w:tcBorders>
            <w:noWrap/>
          </w:tcPr>
          <w:p>
            <w:pPr>
              <w:spacing w:before="224" w:line="221" w:lineRule="auto"/>
              <w:ind w:left="307"/>
              <w:rPr>
                <w:rFonts w:ascii="宋体" w:eastAsia="宋体" w:cs="宋体"/>
                <w:sz w:val="21"/>
                <w:szCs w:val="21"/>
              </w:rPr>
            </w:pPr>
            <w:r>
              <w:rPr>
                <w:rFonts w:ascii="宋体" w:eastAsia="宋体" w:cs="宋体"/>
                <w:spacing w:val="5"/>
                <w:sz w:val="21"/>
                <w:szCs w:val="21"/>
              </w:rPr>
              <w:t>6分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pacing w:val="3"/>
                <w:sz w:val="21"/>
                <w:szCs w:val="21"/>
              </w:rPr>
            </w:pPr>
            <w:r>
              <w:rPr>
                <w:rFonts w:ascii="宋体" w:eastAsia="宋体" w:cs="宋体"/>
                <w:spacing w:val="3"/>
                <w:sz w:val="21"/>
                <w:szCs w:val="21"/>
              </w:rPr>
              <w:t>资料审查</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49"/>
        </w:trPr>
        <w:tc>
          <w:tcPr>
            <w:tcW w:w="1367" w:type="dxa"/>
            <w:vMerge w:val="restart"/>
            <w:tcBorders>
              <w:top w:val="single" w:sz="4" w:space="0" w:color="000000"/>
              <w:left w:val="single" w:sz="4" w:space="0" w:color="000000"/>
              <w:bottom w:val="nil"/>
              <w:right w:val="single" w:sz="4" w:space="0" w:color="000000"/>
            </w:tcBorders>
            <w:noWrap/>
          </w:tcPr>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before="78" w:line="341" w:lineRule="exact"/>
              <w:ind w:left="245"/>
              <w:rPr>
                <w:rFonts w:ascii="微软雅黑" w:eastAsia="微软雅黑" w:cs="微软雅黑" w:hint="eastAsia"/>
                <w:b/>
                <w:bCs/>
                <w:sz w:val="24"/>
                <w:szCs w:val="24"/>
              </w:rPr>
            </w:pPr>
            <w:r>
              <w:rPr>
                <w:rFonts w:ascii="微软雅黑" w:eastAsia="微软雅黑" w:cs="微软雅黑" w:hint="eastAsia"/>
                <w:b/>
                <w:bCs/>
                <w:spacing w:val="-2"/>
                <w:position w:val="7"/>
                <w:sz w:val="24"/>
                <w:szCs w:val="24"/>
              </w:rPr>
              <w:t>健康文化</w:t>
            </w:r>
          </w:p>
          <w:p>
            <w:pPr>
              <w:spacing w:line="221" w:lineRule="auto"/>
              <w:ind w:left="245"/>
              <w:rPr>
                <w:rFonts w:ascii="宋体" w:eastAsia="宋体" w:cs="宋体"/>
                <w:sz w:val="24"/>
                <w:szCs w:val="24"/>
              </w:rPr>
            </w:pPr>
            <w:r>
              <w:rPr>
                <w:rFonts w:ascii="微软雅黑" w:eastAsia="微软雅黑" w:cs="微软雅黑" w:hint="eastAsia"/>
                <w:b/>
                <w:bCs/>
                <w:spacing w:val="10"/>
                <w:sz w:val="24"/>
                <w:szCs w:val="24"/>
              </w:rPr>
              <w:t>(20分)</w:t>
            </w: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22.干部职工践行文明健康绿色环保等生活方式。</w:t>
            </w:r>
          </w:p>
        </w:tc>
        <w:tc>
          <w:tcPr>
            <w:tcW w:w="933" w:type="dxa"/>
            <w:tcBorders>
              <w:top w:val="single" w:sz="4" w:space="0" w:color="000000"/>
              <w:left w:val="single" w:sz="4" w:space="0" w:color="000000"/>
              <w:bottom w:val="single" w:sz="4" w:space="0" w:color="000000"/>
              <w:right w:val="single" w:sz="4" w:space="0" w:color="000000"/>
            </w:tcBorders>
            <w:noWrap/>
          </w:tcPr>
          <w:p>
            <w:pPr>
              <w:spacing w:before="315" w:line="221" w:lineRule="auto"/>
              <w:ind w:left="307"/>
              <w:rPr>
                <w:rFonts w:ascii="宋体" w:eastAsia="宋体" w:cs="宋体"/>
                <w:sz w:val="21"/>
                <w:szCs w:val="21"/>
              </w:rPr>
            </w:pPr>
            <w:r>
              <w:rPr>
                <w:rFonts w:ascii="宋体" w:eastAsia="宋体" w:cs="宋体"/>
                <w:spacing w:val="5"/>
                <w:sz w:val="21"/>
                <w:szCs w:val="21"/>
              </w:rPr>
              <w:t>2分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资料审查</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1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23.全员开展健康教育和健康科普活动，鼓励开展“健康达人”评选。</w:t>
            </w:r>
          </w:p>
        </w:tc>
        <w:tc>
          <w:tcPr>
            <w:tcW w:w="933" w:type="dxa"/>
            <w:tcBorders>
              <w:top w:val="single" w:sz="4" w:space="0" w:color="000000"/>
              <w:left w:val="single" w:sz="4" w:space="0" w:color="000000"/>
              <w:bottom w:val="single" w:sz="4" w:space="0" w:color="000000"/>
              <w:right w:val="single" w:sz="4" w:space="0" w:color="000000"/>
            </w:tcBorders>
            <w:noWrap/>
          </w:tcPr>
          <w:p>
            <w:pPr>
              <w:spacing w:line="266"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5"/>
                <w:sz w:val="21"/>
                <w:szCs w:val="21"/>
              </w:rPr>
              <w:t>2分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资料审查</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7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24.建设无烟机关。机关内显著位置设置禁烟标识，室内全面禁烟。干部职工在公共场所严格遵守控烟规定。</w:t>
            </w:r>
          </w:p>
        </w:tc>
        <w:tc>
          <w:tcPr>
            <w:tcW w:w="933" w:type="dxa"/>
            <w:tcBorders>
              <w:top w:val="single" w:sz="4" w:space="0" w:color="000000"/>
              <w:left w:val="single" w:sz="4" w:space="0" w:color="000000"/>
              <w:bottom w:val="single" w:sz="4" w:space="0" w:color="000000"/>
              <w:right w:val="single" w:sz="4" w:space="0" w:color="000000"/>
            </w:tcBorders>
            <w:noWrap/>
          </w:tcPr>
          <w:p>
            <w:pPr>
              <w:spacing w:line="348"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5"/>
                <w:sz w:val="21"/>
                <w:szCs w:val="21"/>
              </w:rPr>
              <w:t>6分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现场勘察</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6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25.倡导全民健身文化，设有健身设施，组织开展健身活动。落实工间操制度。</w:t>
            </w:r>
          </w:p>
        </w:tc>
        <w:tc>
          <w:tcPr>
            <w:tcW w:w="933" w:type="dxa"/>
            <w:tcBorders>
              <w:top w:val="single" w:sz="4" w:space="0" w:color="000000"/>
              <w:left w:val="single" w:sz="4" w:space="0" w:color="000000"/>
              <w:bottom w:val="single" w:sz="4" w:space="0" w:color="000000"/>
              <w:right w:val="single" w:sz="4" w:space="0" w:color="000000"/>
            </w:tcBorders>
            <w:noWrap/>
          </w:tcPr>
          <w:p>
            <w:pPr>
              <w:spacing w:line="348"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2"/>
                <w:sz w:val="21"/>
                <w:szCs w:val="21"/>
              </w:rPr>
              <w:t>4分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资料审查</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现场勘察</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49"/>
        </w:trPr>
        <w:tc>
          <w:tcPr>
            <w:tcW w:w="1367" w:type="dxa"/>
            <w:vMerge/>
            <w:tcBorders>
              <w:top w:val="nil"/>
              <w:left w:val="single" w:sz="4" w:space="0" w:color="000000"/>
              <w:bottom w:val="nil"/>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26.建设节约型机关。干部职工树立珍惜水电、绿色出行、反食品浪费等意识，开展“光盘行动”。</w:t>
            </w:r>
          </w:p>
        </w:tc>
        <w:tc>
          <w:tcPr>
            <w:tcW w:w="933" w:type="dxa"/>
            <w:tcBorders>
              <w:top w:val="single" w:sz="4" w:space="0" w:color="000000"/>
              <w:left w:val="single" w:sz="4" w:space="0" w:color="000000"/>
              <w:bottom w:val="single" w:sz="4" w:space="0" w:color="000000"/>
              <w:right w:val="single" w:sz="4" w:space="0" w:color="000000"/>
            </w:tcBorders>
            <w:noWrap/>
          </w:tcPr>
          <w:p>
            <w:pPr>
              <w:spacing w:line="338"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5"/>
                <w:sz w:val="21"/>
                <w:szCs w:val="21"/>
              </w:rPr>
              <w:t>3分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资料审查</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64"/>
        </w:trPr>
        <w:tc>
          <w:tcPr>
            <w:tcW w:w="1367" w:type="dxa"/>
            <w:vMerge/>
            <w:tcBorders>
              <w:top w:val="nil"/>
              <w:left w:val="single" w:sz="4" w:space="0" w:color="000000"/>
              <w:bottom w:val="single" w:sz="4" w:space="0" w:color="000000"/>
              <w:right w:val="single" w:sz="4" w:space="0" w:color="000000"/>
            </w:tcBorders>
            <w:noWrap/>
          </w:tcPr>
          <w:p/>
        </w:tc>
        <w:tc>
          <w:tcPr>
            <w:tcW w:w="51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9"/>
              <w:textAlignment w:val="auto"/>
              <w:rPr>
                <w:rFonts w:ascii="宋体" w:eastAsia="宋体" w:cs="宋体"/>
                <w:spacing w:val="0"/>
                <w:sz w:val="21"/>
                <w:szCs w:val="21"/>
              </w:rPr>
            </w:pPr>
            <w:r>
              <w:rPr>
                <w:rFonts w:ascii="宋体" w:eastAsia="宋体" w:cs="宋体"/>
                <w:spacing w:val="0"/>
                <w:sz w:val="21"/>
                <w:szCs w:val="21"/>
              </w:rPr>
              <w:t>27.干部职工积极参加无偿献血、志愿服务等公益活动。</w:t>
            </w:r>
          </w:p>
        </w:tc>
        <w:tc>
          <w:tcPr>
            <w:tcW w:w="933" w:type="dxa"/>
            <w:tcBorders>
              <w:top w:val="single" w:sz="4" w:space="0" w:color="000000"/>
              <w:left w:val="single" w:sz="4" w:space="0" w:color="000000"/>
              <w:bottom w:val="single" w:sz="4" w:space="0" w:color="000000"/>
              <w:right w:val="single" w:sz="4" w:space="0" w:color="000000"/>
            </w:tcBorders>
            <w:noWrap/>
          </w:tcPr>
          <w:p>
            <w:pPr>
              <w:spacing w:line="240" w:lineRule="auto"/>
              <w:rPr>
                <w:rFonts w:ascii="Arial" w:hAnsi="Arial"/>
                <w:sz w:val="21"/>
                <w:szCs w:val="21"/>
              </w:rPr>
            </w:pPr>
          </w:p>
          <w:p>
            <w:pPr>
              <w:spacing w:before="78" w:line="221" w:lineRule="auto"/>
              <w:ind w:left="307"/>
              <w:rPr>
                <w:rFonts w:ascii="宋体" w:eastAsia="宋体" w:cs="宋体"/>
                <w:sz w:val="21"/>
                <w:szCs w:val="21"/>
              </w:rPr>
            </w:pPr>
            <w:r>
              <w:rPr>
                <w:rFonts w:ascii="宋体" w:eastAsia="宋体" w:cs="宋体"/>
                <w:spacing w:val="5"/>
                <w:sz w:val="21"/>
                <w:szCs w:val="21"/>
              </w:rPr>
              <w:t>3分</w:t>
            </w:r>
          </w:p>
        </w:tc>
        <w:tc>
          <w:tcPr>
            <w:tcW w:w="11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3"/>
                <w:sz w:val="21"/>
                <w:szCs w:val="21"/>
              </w:rPr>
              <w:t>现场勘察</w:t>
            </w:r>
          </w:p>
          <w:p>
            <w:pPr>
              <w:keepNext w:val="0"/>
              <w:keepLines w:val="0"/>
              <w:pageBreakBefore w:val="0"/>
              <w:widowControl w:val="0"/>
              <w:kinsoku/>
              <w:wordWrap/>
              <w:overflowPunct/>
              <w:topLinePunct w:val="0"/>
              <w:autoSpaceDE/>
              <w:autoSpaceDN/>
              <w:bidi w:val="0"/>
              <w:spacing w:line="360" w:lineRule="exact"/>
              <w:ind w:right="0"/>
              <w:jc w:val="center"/>
              <w:textAlignment w:val="auto"/>
              <w:rPr>
                <w:rFonts w:ascii="宋体" w:eastAsia="宋体" w:cs="宋体"/>
                <w:sz w:val="21"/>
                <w:szCs w:val="21"/>
              </w:rPr>
            </w:pP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eastAsia="宋体" w:cs="宋体"/>
          <w:sz w:val="21"/>
          <w:szCs w:val="21"/>
        </w:rPr>
      </w:pPr>
      <w:r>
        <w:rPr>
          <w:rFonts w:ascii="宋体" w:eastAsia="宋体" w:cs="宋体"/>
          <w:sz w:val="21"/>
          <w:szCs w:val="21"/>
        </w:rPr>
        <w:t>说明：健康机关建设评估表采取百分制，现场评估达到80分及以上，认为达到健康</w:t>
      </w:r>
      <w:r>
        <w:rPr>
          <w:rFonts w:ascii="宋体" w:eastAsia="宋体" w:cs="宋体"/>
          <w:spacing w:val="-3"/>
          <w:sz w:val="21"/>
          <w:szCs w:val="21"/>
        </w:rPr>
        <w:t>机关</w:t>
      </w:r>
      <w:r>
        <w:rPr>
          <w:rFonts w:ascii="宋体" w:eastAsia="宋体" w:cs="宋体"/>
          <w:spacing w:val="-11"/>
          <w:sz w:val="21"/>
          <w:szCs w:val="21"/>
        </w:rPr>
        <w:t>标准。</w:t>
      </w:r>
    </w:p>
    <w:p>
      <w:pPr>
        <w:keepNext w:val="0"/>
        <w:keepLines w:val="0"/>
        <w:pageBreakBefore w:val="0"/>
        <w:widowControl w:val="0"/>
        <w:kinsoku/>
        <w:wordWrap/>
        <w:overflowPunct/>
        <w:topLinePunct w:val="0"/>
        <w:autoSpaceDE/>
        <w:autoSpaceDN/>
        <w:bidi w:val="0"/>
        <w:adjustRightInd/>
        <w:snapToGrid/>
        <w:spacing w:line="500" w:lineRule="exact"/>
        <w:ind w:firstLineChars="200" w:firstLine="420"/>
        <w:jc w:val="both"/>
        <w:textAlignment w:val="auto"/>
        <w:rPr>
          <w:rFonts w:ascii="宋体" w:eastAsia="宋体" w:cs="宋体" w:hint="eastAsia"/>
          <w:sz w:val="21"/>
          <w:szCs w:val="21"/>
          <w:lang w:val="en-US" w:eastAsia="zh-CN"/>
        </w:rPr>
      </w:pPr>
    </w:p>
    <w:p>
      <w:pPr>
        <w:spacing w:before="100" w:line="223" w:lineRule="auto"/>
        <w:rPr>
          <w:rFonts w:ascii="微软雅黑" w:eastAsia="微软雅黑" w:cs="微软雅黑" w:hint="eastAsia"/>
          <w:b w:val="0"/>
          <w:bCs w:val="0"/>
          <w:spacing w:val="0"/>
          <w:w w:val="100"/>
          <w:sz w:val="28"/>
          <w:szCs w:val="28"/>
          <w:lang w:eastAsia="zh-CN"/>
        </w:rPr>
      </w:pPr>
      <w:r>
        <w:rPr>
          <w:rFonts w:ascii="微软雅黑" w:eastAsia="微软雅黑" w:cs="微软雅黑" w:hint="eastAsia"/>
          <w:b w:val="0"/>
          <w:bCs w:val="0"/>
          <w:spacing w:val="0"/>
          <w:w w:val="100"/>
          <w:sz w:val="28"/>
          <w:szCs w:val="28"/>
        </w:rPr>
        <w:t>附件</w:t>
      </w:r>
      <w:r>
        <w:rPr>
          <w:rFonts w:ascii="微软雅黑" w:eastAsia="微软雅黑" w:cs="微软雅黑" w:hint="eastAsia"/>
          <w:b w:val="0"/>
          <w:bCs w:val="0"/>
          <w:spacing w:val="0"/>
          <w:w w:val="100"/>
          <w:sz w:val="28"/>
          <w:szCs w:val="28"/>
          <w:lang w:val="en-US" w:eastAsia="zh-CN"/>
        </w:rPr>
        <w:t>5</w:t>
      </w:r>
    </w:p>
    <w:p>
      <w:pPr>
        <w:spacing w:before="164" w:line="218" w:lineRule="auto"/>
        <w:jc w:val="center"/>
        <w:rPr>
          <w:rFonts w:ascii="宋体" w:eastAsia="宋体" w:cs="宋体"/>
          <w:sz w:val="49"/>
          <w:szCs w:val="49"/>
        </w:rPr>
      </w:pPr>
      <w:r>
        <w:rPr>
          <w:rFonts w:ascii="微软雅黑" w:eastAsia="微软雅黑" w:cs="微软雅黑" w:hint="eastAsia"/>
          <w:b w:val="0"/>
          <w:bCs w:val="0"/>
          <w:spacing w:val="0"/>
          <w:sz w:val="44"/>
          <w:szCs w:val="44"/>
        </w:rPr>
        <w:t>山西省健康学校建设评估表(试行)</w:t>
      </w:r>
    </w:p>
    <w:p>
      <w:pPr>
        <w:spacing w:line="207" w:lineRule="exact"/>
        <w:jc w:val="center"/>
      </w:pPr>
    </w:p>
    <w:tbl>
      <w:tblPr>
        <w:jc w:val="left"/>
        <w:tblInd w:w="11" w:type="dxa"/>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44"/>
        <w:gridCol w:w="5317"/>
        <w:gridCol w:w="716"/>
        <w:gridCol w:w="1167"/>
        <w:gridCol w:w="833"/>
      </w:tblGrid>
      <w:tr>
        <w:trPr>
          <w:trHeight w:val="737"/>
        </w:trPr>
        <w:tc>
          <w:tcPr>
            <w:tcW w:w="1344" w:type="dxa"/>
            <w:tcBorders>
              <w:top w:val="single" w:sz="4" w:space="0" w:color="000000"/>
              <w:left w:val="single" w:sz="4" w:space="0" w:color="000000"/>
              <w:bottom w:val="single" w:sz="4" w:space="0" w:color="000000"/>
              <w:right w:val="single" w:sz="4" w:space="0" w:color="000000"/>
            </w:tcBorders>
            <w:noWrap/>
          </w:tcPr>
          <w:p>
            <w:pPr>
              <w:spacing w:before="252" w:line="221" w:lineRule="auto"/>
              <w:ind w:left="498"/>
              <w:rPr>
                <w:rFonts w:ascii="微软雅黑" w:eastAsia="微软雅黑" w:cs="微软雅黑" w:hint="eastAsia"/>
                <w:b/>
                <w:bCs/>
                <w:sz w:val="24"/>
                <w:szCs w:val="24"/>
              </w:rPr>
            </w:pPr>
            <w:r>
              <w:rPr>
                <w:rFonts w:ascii="微软雅黑" w:eastAsia="微软雅黑" w:cs="微软雅黑" w:hint="eastAsia"/>
                <w:b/>
                <w:bCs/>
                <w:spacing w:val="-6"/>
                <w:sz w:val="24"/>
                <w:szCs w:val="24"/>
              </w:rPr>
              <w:t>指标</w:t>
            </w:r>
          </w:p>
        </w:tc>
        <w:tc>
          <w:tcPr>
            <w:tcW w:w="5317" w:type="dxa"/>
            <w:tcBorders>
              <w:top w:val="single" w:sz="4" w:space="0" w:color="000000"/>
              <w:left w:val="single" w:sz="4" w:space="0" w:color="000000"/>
              <w:bottom w:val="single" w:sz="4" w:space="0" w:color="000000"/>
              <w:right w:val="single" w:sz="4" w:space="0" w:color="000000"/>
            </w:tcBorders>
            <w:noWrap/>
          </w:tcPr>
          <w:p>
            <w:pPr>
              <w:spacing w:before="251" w:line="218" w:lineRule="auto"/>
              <w:ind w:left="1595"/>
              <w:rPr>
                <w:rFonts w:ascii="微软雅黑" w:eastAsia="微软雅黑" w:cs="微软雅黑" w:hint="eastAsia"/>
                <w:b/>
                <w:bCs/>
                <w:sz w:val="24"/>
                <w:szCs w:val="24"/>
              </w:rPr>
            </w:pPr>
            <w:r>
              <w:rPr>
                <w:rFonts w:ascii="微软雅黑" w:eastAsia="微软雅黑" w:cs="微软雅黑" w:hint="eastAsia"/>
                <w:b/>
                <w:bCs/>
                <w:spacing w:val="46"/>
                <w:sz w:val="24"/>
                <w:szCs w:val="24"/>
              </w:rPr>
              <w:t>指标内容</w:t>
            </w:r>
          </w:p>
        </w:tc>
        <w:tc>
          <w:tcPr>
            <w:tcW w:w="716" w:type="dxa"/>
            <w:tcBorders>
              <w:top w:val="single" w:sz="4" w:space="0" w:color="000000"/>
              <w:left w:val="single" w:sz="4" w:space="0" w:color="000000"/>
              <w:bottom w:val="single" w:sz="4" w:space="0" w:color="000000"/>
              <w:right w:val="single" w:sz="4" w:space="0" w:color="000000"/>
            </w:tcBorders>
            <w:noWrap/>
          </w:tcPr>
          <w:p>
            <w:pPr>
              <w:spacing w:before="251" w:line="218" w:lineRule="auto"/>
              <w:jc w:val="center"/>
              <w:rPr>
                <w:rFonts w:ascii="微软雅黑" w:eastAsia="微软雅黑" w:cs="微软雅黑" w:hint="eastAsia"/>
                <w:b/>
                <w:bCs/>
                <w:sz w:val="24"/>
                <w:szCs w:val="24"/>
              </w:rPr>
            </w:pPr>
            <w:r>
              <w:rPr>
                <w:rFonts w:ascii="微软雅黑" w:eastAsia="微软雅黑" w:cs="微软雅黑" w:hint="eastAsia"/>
                <w:b/>
                <w:bCs/>
                <w:spacing w:val="-6"/>
                <w:sz w:val="24"/>
                <w:szCs w:val="24"/>
              </w:rPr>
              <w:t>分值</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29" w:line="413" w:lineRule="exact"/>
              <w:jc w:val="center"/>
              <w:rPr>
                <w:rFonts w:ascii="微软雅黑" w:eastAsia="微软雅黑" w:cs="微软雅黑" w:hint="eastAsia"/>
                <w:b/>
                <w:bCs/>
                <w:sz w:val="24"/>
                <w:szCs w:val="24"/>
              </w:rPr>
            </w:pPr>
            <w:r>
              <w:rPr>
                <w:rFonts w:ascii="微软雅黑" w:eastAsia="微软雅黑" w:cs="微软雅黑" w:hint="eastAsia"/>
                <w:b/>
                <w:bCs/>
                <w:spacing w:val="0"/>
                <w:sz w:val="24"/>
                <w:szCs w:val="24"/>
              </w:rPr>
              <w:t>评估方式</w:t>
            </w:r>
          </w:p>
        </w:tc>
        <w:tc>
          <w:tcPr>
            <w:tcW w:w="833" w:type="dxa"/>
            <w:tcBorders>
              <w:top w:val="single" w:sz="4" w:space="0" w:color="000000"/>
              <w:left w:val="single" w:sz="4" w:space="0" w:color="000000"/>
              <w:bottom w:val="single" w:sz="4" w:space="0" w:color="000000"/>
              <w:right w:val="single" w:sz="4" w:space="0" w:color="000000"/>
            </w:tcBorders>
            <w:noWrap/>
          </w:tcPr>
          <w:p>
            <w:pPr>
              <w:spacing w:before="251" w:line="218" w:lineRule="auto"/>
              <w:jc w:val="center"/>
              <w:rPr>
                <w:rFonts w:ascii="微软雅黑" w:eastAsia="微软雅黑" w:cs="微软雅黑" w:hint="eastAsia"/>
                <w:b/>
                <w:bCs/>
                <w:sz w:val="24"/>
                <w:szCs w:val="24"/>
              </w:rPr>
            </w:pPr>
            <w:r>
              <w:rPr>
                <w:rFonts w:ascii="微软雅黑" w:eastAsia="微软雅黑" w:cs="微软雅黑" w:hint="eastAsia"/>
                <w:b/>
                <w:bCs/>
                <w:spacing w:val="-5"/>
                <w:sz w:val="24"/>
                <w:szCs w:val="24"/>
              </w:rPr>
              <w:t>得分</w:t>
            </w:r>
          </w:p>
        </w:tc>
      </w:tr>
      <w:tr>
        <w:trPr>
          <w:trHeight w:val="719"/>
        </w:trPr>
        <w:tc>
          <w:tcPr>
            <w:tcW w:w="1344" w:type="dxa"/>
            <w:vMerge w:val="restart"/>
            <w:tcBorders>
              <w:top w:val="single" w:sz="4" w:space="0" w:color="000000"/>
              <w:left w:val="single" w:sz="4" w:space="0" w:color="000000"/>
              <w:bottom w:val="nil"/>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42" w:lineRule="auto"/>
              <w:ind w:right="0"/>
              <w:jc w:val="center"/>
              <w:textAlignment w:val="auto"/>
              <w:rPr>
                <w:rFonts w:ascii="微软雅黑" w:eastAsia="微软雅黑" w:cs="微软雅黑" w:hint="eastAsia"/>
                <w:b/>
                <w:bCs/>
                <w:snapToGrid w:val="0"/>
                <w:spacing w:val="0"/>
                <w:kern w:val="0"/>
                <w:sz w:val="24"/>
                <w:szCs w:val="24"/>
              </w:rPr>
            </w:pPr>
            <w:r>
              <w:rPr>
                <w:rFonts w:ascii="微软雅黑" w:eastAsia="微软雅黑" w:cs="微软雅黑" w:hint="eastAsia"/>
                <w:b/>
                <w:bCs/>
                <w:snapToGrid w:val="0"/>
                <w:spacing w:val="0"/>
                <w:kern w:val="0"/>
                <w:sz w:val="24"/>
                <w:szCs w:val="24"/>
              </w:rPr>
              <w:t>组织管理 (15分)</w:t>
            </w: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z w:val="21"/>
                <w:szCs w:val="21"/>
              </w:rPr>
              <w:t>1.成立健康学校建设领导小组，确定专人</w:t>
            </w:r>
            <w:r>
              <w:rPr>
                <w:rFonts w:ascii="宋体" w:eastAsia="宋体" w:cs="宋体"/>
                <w:spacing w:val="16"/>
                <w:sz w:val="21"/>
                <w:szCs w:val="21"/>
              </w:rPr>
              <w:t>负责建设工作。</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31"/>
        </w:trPr>
        <w:tc>
          <w:tcPr>
            <w:tcW w:w="1344" w:type="dxa"/>
            <w:vMerge/>
            <w:tcBorders>
              <w:top w:val="nil"/>
              <w:left w:val="single" w:sz="4" w:space="0" w:color="000000"/>
              <w:bottom w:val="nil"/>
              <w:right w:val="single" w:sz="4" w:space="0" w:color="000000"/>
            </w:tcBorders>
            <w:noWrap/>
            <w:vAlign w:val="center"/>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11"/>
                <w:sz w:val="21"/>
                <w:szCs w:val="21"/>
              </w:rPr>
              <w:t>2.将健康学校建设纳入学校中长期发展</w:t>
            </w:r>
            <w:r>
              <w:rPr>
                <w:rFonts w:ascii="宋体" w:eastAsia="宋体" w:cs="宋体"/>
                <w:spacing w:val="-6"/>
                <w:sz w:val="21"/>
                <w:szCs w:val="21"/>
              </w:rPr>
              <w:t>规</w:t>
            </w:r>
            <w:r>
              <w:rPr>
                <w:rFonts w:ascii="宋体" w:eastAsia="宋体" w:cs="宋体"/>
                <w:spacing w:val="-28"/>
                <w:sz w:val="21"/>
                <w:szCs w:val="21"/>
              </w:rPr>
              <w:t xml:space="preserve"> </w:t>
            </w:r>
            <w:r>
              <w:rPr>
                <w:rFonts w:ascii="宋体" w:eastAsia="宋体" w:cs="宋体"/>
                <w:spacing w:val="-6"/>
                <w:sz w:val="21"/>
                <w:szCs w:val="21"/>
              </w:rPr>
              <w:t>划</w:t>
            </w:r>
            <w:r>
              <w:rPr>
                <w:rFonts w:ascii="宋体" w:eastAsia="宋体" w:cs="宋体"/>
                <w:spacing w:val="-36"/>
                <w:sz w:val="21"/>
                <w:szCs w:val="21"/>
              </w:rPr>
              <w:t xml:space="preserve"> </w:t>
            </w:r>
            <w:r>
              <w:rPr>
                <w:rFonts w:ascii="宋体" w:eastAsia="宋体" w:cs="宋体"/>
                <w:spacing w:val="-6"/>
                <w:sz w:val="21"/>
                <w:szCs w:val="21"/>
              </w:rPr>
              <w:t>。</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79"/>
        </w:trPr>
        <w:tc>
          <w:tcPr>
            <w:tcW w:w="1344" w:type="dxa"/>
            <w:vMerge/>
            <w:tcBorders>
              <w:top w:val="nil"/>
              <w:left w:val="single" w:sz="4" w:space="0" w:color="000000"/>
              <w:bottom w:val="nil"/>
              <w:right w:val="single" w:sz="4" w:space="0" w:color="000000"/>
            </w:tcBorders>
            <w:noWrap/>
            <w:vAlign w:val="center"/>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10"/>
                <w:sz w:val="21"/>
                <w:szCs w:val="21"/>
              </w:rPr>
              <w:t>3.分析评估师生的主要健康问题及影响</w:t>
            </w:r>
            <w:r>
              <w:rPr>
                <w:rFonts w:ascii="宋体" w:eastAsia="宋体" w:cs="宋体"/>
                <w:sz w:val="21"/>
                <w:szCs w:val="21"/>
              </w:rPr>
              <w:t>因素，制订健康学校建设工作计划，并定</w:t>
            </w:r>
            <w:r>
              <w:rPr>
                <w:rFonts w:ascii="宋体" w:eastAsia="宋体" w:cs="宋体"/>
                <w:spacing w:val="10"/>
                <w:sz w:val="21"/>
                <w:szCs w:val="21"/>
              </w:rPr>
              <w:t>期对建设效果进行评估。</w:t>
            </w:r>
          </w:p>
        </w:tc>
        <w:tc>
          <w:tcPr>
            <w:tcW w:w="716"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79"/>
        </w:trPr>
        <w:tc>
          <w:tcPr>
            <w:tcW w:w="1344" w:type="dxa"/>
            <w:vMerge/>
            <w:tcBorders>
              <w:top w:val="nil"/>
              <w:left w:val="single" w:sz="4" w:space="0" w:color="000000"/>
              <w:bottom w:val="nil"/>
              <w:right w:val="single" w:sz="4" w:space="0" w:color="000000"/>
            </w:tcBorders>
            <w:noWrap/>
            <w:vAlign w:val="center"/>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11"/>
                <w:sz w:val="21"/>
                <w:szCs w:val="21"/>
              </w:rPr>
              <w:t>4.制订促进师生健康的管理制度和措施，</w:t>
            </w:r>
            <w:r>
              <w:rPr>
                <w:rFonts w:ascii="宋体" w:eastAsia="宋体" w:cs="宋体"/>
                <w:spacing w:val="6"/>
                <w:sz w:val="21"/>
                <w:szCs w:val="21"/>
              </w:rPr>
              <w:t>建立完善学校环境卫生管理、健康教育课</w:t>
            </w:r>
            <w:r>
              <w:rPr>
                <w:rFonts w:ascii="宋体" w:eastAsia="宋体" w:cs="宋体"/>
                <w:spacing w:val="16"/>
                <w:sz w:val="21"/>
                <w:szCs w:val="21"/>
              </w:rPr>
              <w:t>程、健康体检等制度。</w:t>
            </w:r>
          </w:p>
        </w:tc>
        <w:tc>
          <w:tcPr>
            <w:tcW w:w="716"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43"/>
        </w:trPr>
        <w:tc>
          <w:tcPr>
            <w:tcW w:w="1344" w:type="dxa"/>
            <w:vMerge/>
            <w:tcBorders>
              <w:top w:val="nil"/>
              <w:left w:val="single" w:sz="4" w:space="0" w:color="000000"/>
              <w:bottom w:val="single" w:sz="4" w:space="0" w:color="000000"/>
              <w:right w:val="single" w:sz="4" w:space="0" w:color="000000"/>
            </w:tcBorders>
            <w:noWrap/>
            <w:vAlign w:val="center"/>
          </w:tcPr>
          <w:p/>
        </w:tc>
        <w:tc>
          <w:tcPr>
            <w:tcW w:w="5317"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9"/>
                <w:sz w:val="21"/>
                <w:szCs w:val="21"/>
              </w:rPr>
              <w:t>5.动员学校师生、家长、社区及社区卫生</w:t>
            </w:r>
            <w:r>
              <w:rPr>
                <w:rFonts w:ascii="宋体" w:eastAsia="宋体" w:cs="宋体"/>
                <w:spacing w:val="11"/>
                <w:sz w:val="21"/>
                <w:szCs w:val="21"/>
              </w:rPr>
              <w:t>机构共同参与健康学校建设。鼓励建立副</w:t>
            </w:r>
            <w:r>
              <w:rPr>
                <w:rFonts w:ascii="宋体" w:eastAsia="宋体" w:cs="宋体"/>
                <w:spacing w:val="10"/>
                <w:sz w:val="21"/>
                <w:szCs w:val="21"/>
              </w:rPr>
              <w:t>校长派驻制度，共享体育场地设施、卫生</w:t>
            </w:r>
            <w:r>
              <w:rPr>
                <w:rFonts w:ascii="宋体" w:eastAsia="宋体" w:cs="宋体"/>
                <w:spacing w:val="23"/>
                <w:sz w:val="21"/>
                <w:szCs w:val="21"/>
              </w:rPr>
              <w:t>健康服务等资源。</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 xml:space="preserve">资料审查 </w:t>
            </w:r>
            <w:r>
              <w:rPr>
                <w:rFonts w:ascii="宋体" w:eastAsia="宋体" w:cs="宋体"/>
                <w:spacing w:val="-2"/>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71"/>
        </w:trPr>
        <w:tc>
          <w:tcPr>
            <w:tcW w:w="1344" w:type="dxa"/>
            <w:vMerge w:val="restart"/>
            <w:tcBorders>
              <w:top w:val="single" w:sz="4" w:space="0" w:color="000000"/>
              <w:left w:val="single" w:sz="4" w:space="0" w:color="000000"/>
              <w:bottom w:val="nil"/>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59" w:lineRule="auto"/>
              <w:ind w:right="0"/>
              <w:jc w:val="center"/>
              <w:textAlignment w:val="auto"/>
              <w:rPr>
                <w:rFonts w:ascii="微软雅黑" w:eastAsia="微软雅黑" w:cs="微软雅黑" w:hint="eastAsia"/>
                <w:b/>
                <w:bCs/>
                <w:snapToGrid w:val="0"/>
                <w:spacing w:val="0"/>
                <w:kern w:val="0"/>
                <w:sz w:val="24"/>
                <w:szCs w:val="24"/>
              </w:rPr>
            </w:pPr>
            <w:r>
              <w:rPr>
                <w:rFonts w:ascii="微软雅黑" w:eastAsia="微软雅黑" w:cs="微软雅黑" w:hint="eastAsia"/>
                <w:b/>
                <w:bCs/>
                <w:snapToGrid w:val="0"/>
                <w:spacing w:val="0"/>
                <w:kern w:val="0"/>
                <w:sz w:val="24"/>
                <w:szCs w:val="24"/>
              </w:rPr>
              <w:t>健康环境 (30分)</w:t>
            </w:r>
          </w:p>
        </w:tc>
        <w:tc>
          <w:tcPr>
            <w:tcW w:w="5317"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z w:val="21"/>
                <w:szCs w:val="21"/>
              </w:rPr>
              <w:t>6.教室、学生宿舍、厕所、运动场所等建</w:t>
            </w:r>
            <w:r>
              <w:rPr>
                <w:rFonts w:ascii="宋体" w:eastAsia="宋体" w:cs="宋体"/>
                <w:spacing w:val="8"/>
                <w:sz w:val="21"/>
                <w:szCs w:val="21"/>
              </w:rPr>
              <w:t>筑设计和基本设施配置符合国家相关标</w:t>
            </w:r>
            <w:r>
              <w:rPr>
                <w:rFonts w:ascii="宋体" w:eastAsia="宋体" w:cs="宋体"/>
                <w:spacing w:val="23"/>
                <w:sz w:val="21"/>
                <w:szCs w:val="21"/>
              </w:rPr>
              <w:t>准要求</w:t>
            </w:r>
            <w:r>
              <w:rPr>
                <w:rFonts w:ascii="宋体" w:eastAsia="宋体" w:cs="宋体"/>
                <w:spacing w:val="-60"/>
                <w:sz w:val="21"/>
                <w:szCs w:val="21"/>
              </w:rPr>
              <w:t xml:space="preserve"> </w:t>
            </w:r>
            <w:r>
              <w:rPr>
                <w:rFonts w:ascii="宋体" w:eastAsia="宋体" w:cs="宋体"/>
                <w:spacing w:val="23"/>
                <w:sz w:val="21"/>
                <w:szCs w:val="21"/>
              </w:rPr>
              <w:t>。</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20"/>
        </w:trPr>
        <w:tc>
          <w:tcPr>
            <w:tcW w:w="1344" w:type="dxa"/>
            <w:vMerge/>
            <w:tcBorders>
              <w:top w:val="nil"/>
              <w:left w:val="single" w:sz="4" w:space="0" w:color="000000"/>
              <w:bottom w:val="nil"/>
              <w:right w:val="single" w:sz="4" w:space="0" w:color="000000"/>
            </w:tcBorders>
            <w:noWrap/>
          </w:tcPr>
          <w:p/>
        </w:tc>
        <w:tc>
          <w:tcPr>
            <w:tcW w:w="5317"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9"/>
              <w:textAlignment w:val="auto"/>
              <w:rPr>
                <w:rFonts w:ascii="宋体" w:eastAsia="宋体" w:cs="宋体"/>
                <w:sz w:val="21"/>
                <w:szCs w:val="21"/>
              </w:rPr>
            </w:pPr>
            <w:r>
              <w:rPr>
                <w:rFonts w:ascii="宋体" w:eastAsia="宋体" w:cs="宋体"/>
                <w:sz w:val="21"/>
                <w:szCs w:val="21"/>
              </w:rPr>
              <w:t>7.校园环境整洁卫生，绿化美化。配置洗</w:t>
            </w:r>
            <w:r>
              <w:rPr>
                <w:rFonts w:ascii="宋体" w:eastAsia="宋体" w:cs="宋体"/>
                <w:spacing w:val="8"/>
                <w:sz w:val="21"/>
                <w:szCs w:val="21"/>
              </w:rPr>
              <w:t>手设施，教室每日通风换气。</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62"/>
        </w:trPr>
        <w:tc>
          <w:tcPr>
            <w:tcW w:w="1344" w:type="dxa"/>
            <w:vMerge/>
            <w:tcBorders>
              <w:top w:val="nil"/>
              <w:left w:val="single" w:sz="4" w:space="0" w:color="000000"/>
              <w:bottom w:val="nil"/>
              <w:right w:val="single" w:sz="4" w:space="0" w:color="000000"/>
            </w:tcBorders>
            <w:noWrap/>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10"/>
              <w:textAlignment w:val="auto"/>
              <w:rPr>
                <w:rFonts w:ascii="宋体" w:eastAsia="宋体" w:cs="宋体"/>
                <w:sz w:val="21"/>
                <w:szCs w:val="21"/>
              </w:rPr>
            </w:pPr>
            <w:r>
              <w:rPr>
                <w:rFonts w:ascii="宋体" w:eastAsia="宋体" w:cs="宋体"/>
                <w:sz w:val="21"/>
                <w:szCs w:val="21"/>
              </w:rPr>
              <w:t>8.重点场所定期清洁消毒。垃圾分类，清</w:t>
            </w:r>
            <w:r>
              <w:rPr>
                <w:rFonts w:ascii="宋体" w:eastAsia="宋体" w:cs="宋体"/>
                <w:spacing w:val="23"/>
                <w:sz w:val="21"/>
                <w:szCs w:val="21"/>
              </w:rPr>
              <w:t>理及时</w:t>
            </w:r>
            <w:r>
              <w:rPr>
                <w:rFonts w:ascii="宋体" w:eastAsia="宋体" w:cs="宋体"/>
                <w:spacing w:val="-60"/>
                <w:sz w:val="21"/>
                <w:szCs w:val="21"/>
              </w:rPr>
              <w:t xml:space="preserve"> </w:t>
            </w:r>
            <w:r>
              <w:rPr>
                <w:rFonts w:ascii="宋体" w:eastAsia="宋体" w:cs="宋体"/>
                <w:spacing w:val="23"/>
                <w:sz w:val="21"/>
                <w:szCs w:val="21"/>
              </w:rPr>
              <w:t>。</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 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09"/>
        </w:trPr>
        <w:tc>
          <w:tcPr>
            <w:tcW w:w="1344" w:type="dxa"/>
            <w:vMerge/>
            <w:tcBorders>
              <w:top w:val="nil"/>
              <w:left w:val="single" w:sz="4" w:space="0" w:color="000000"/>
              <w:bottom w:val="nil"/>
              <w:right w:val="single" w:sz="4" w:space="0" w:color="000000"/>
            </w:tcBorders>
            <w:noWrap/>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11"/>
                <w:sz w:val="21"/>
                <w:szCs w:val="21"/>
              </w:rPr>
              <w:t>9.学校饮用水供应充足并符合国家标准。</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 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15"/>
        </w:trPr>
        <w:tc>
          <w:tcPr>
            <w:tcW w:w="1344" w:type="dxa"/>
            <w:vMerge/>
            <w:tcBorders>
              <w:top w:val="nil"/>
              <w:left w:val="single" w:sz="4" w:space="0" w:color="000000"/>
              <w:bottom w:val="nil"/>
              <w:right w:val="single" w:sz="4" w:space="0" w:color="000000"/>
            </w:tcBorders>
            <w:noWrap/>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z w:val="21"/>
                <w:szCs w:val="21"/>
              </w:rPr>
              <w:t>10.教室、宿舍、食堂、图书馆等重点区</w:t>
            </w:r>
            <w:r>
              <w:rPr>
                <w:rFonts w:ascii="宋体" w:eastAsia="宋体" w:cs="宋体"/>
                <w:spacing w:val="-1"/>
                <w:sz w:val="21"/>
                <w:szCs w:val="21"/>
              </w:rPr>
              <w:t>域鼠、蚊、蝇、蟑螂的密度达到国家病媒</w:t>
            </w:r>
            <w:r>
              <w:rPr>
                <w:rFonts w:ascii="宋体" w:eastAsia="宋体" w:cs="宋体"/>
                <w:spacing w:val="8"/>
                <w:sz w:val="21"/>
                <w:szCs w:val="21"/>
              </w:rPr>
              <w:t>生物密度控制水平C级标准。</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 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83"/>
        </w:trPr>
        <w:tc>
          <w:tcPr>
            <w:tcW w:w="1344" w:type="dxa"/>
            <w:vMerge/>
            <w:tcBorders>
              <w:top w:val="nil"/>
              <w:left w:val="single" w:sz="4" w:space="0" w:color="000000"/>
              <w:bottom w:val="nil"/>
              <w:right w:val="single" w:sz="4" w:space="0" w:color="000000"/>
            </w:tcBorders>
            <w:noWrap/>
          </w:tcPr>
          <w:p/>
        </w:tc>
        <w:tc>
          <w:tcPr>
            <w:tcW w:w="5317"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z w:val="21"/>
                <w:szCs w:val="21"/>
              </w:rPr>
            </w:pPr>
            <w:r>
              <w:rPr>
                <w:rFonts w:ascii="宋体" w:eastAsia="宋体" w:cs="宋体"/>
                <w:spacing w:val="5"/>
                <w:sz w:val="21"/>
                <w:szCs w:val="21"/>
              </w:rPr>
              <w:t>11.校内食堂、分餐场所及其从业人员符</w:t>
            </w:r>
            <w:r>
              <w:rPr>
                <w:rFonts w:ascii="宋体" w:eastAsia="宋体" w:cs="宋体"/>
                <w:spacing w:val="4"/>
                <w:sz w:val="21"/>
                <w:szCs w:val="21"/>
              </w:rPr>
              <w:t>合国家食品安全相关规定，校内食堂安装</w:t>
            </w:r>
            <w:r>
              <w:rPr>
                <w:rFonts w:ascii="宋体" w:eastAsia="宋体" w:cs="宋体"/>
                <w:spacing w:val="3"/>
                <w:sz w:val="21"/>
                <w:szCs w:val="21"/>
              </w:rPr>
              <w:t>使用油烟净化装置并达标排放，合理设置排烟口，实行明厨亮灶。为师生提供营养</w:t>
            </w:r>
            <w:r>
              <w:rPr>
                <w:rFonts w:ascii="宋体" w:eastAsia="宋体" w:cs="宋体"/>
                <w:spacing w:val="-12"/>
                <w:sz w:val="21"/>
                <w:szCs w:val="21"/>
              </w:rPr>
              <w:t>均衡、烹调合理的餐食，推广“三减三健”。</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 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77"/>
        </w:trPr>
        <w:tc>
          <w:tcPr>
            <w:tcW w:w="1344" w:type="dxa"/>
            <w:vMerge/>
            <w:tcBorders>
              <w:top w:val="nil"/>
              <w:left w:val="single" w:sz="4" w:space="0" w:color="000000"/>
              <w:bottom w:val="single" w:sz="4" w:space="0" w:color="000000"/>
              <w:right w:val="single" w:sz="4" w:space="0" w:color="000000"/>
            </w:tcBorders>
            <w:noWrap/>
          </w:tcPr>
          <w:p/>
        </w:tc>
        <w:tc>
          <w:tcPr>
            <w:tcW w:w="5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hint="eastAsia"/>
                <w:sz w:val="21"/>
                <w:szCs w:val="21"/>
                <w:lang w:eastAsia="zh-CN"/>
              </w:rPr>
            </w:pPr>
            <w:r>
              <w:rPr>
                <w:rFonts w:ascii="宋体" w:eastAsia="宋体" w:cs="宋体"/>
                <w:spacing w:val="0"/>
                <w:sz w:val="21"/>
                <w:szCs w:val="21"/>
              </w:rPr>
              <w:t>12.非寄宿制学校在校内不得设置出售食品的小卖部、超市、主动售卖机等。校园周边食品经营单位无销售“三无”食品、过期食品、腐烂变质食品等现象</w:t>
            </w:r>
            <w:r>
              <w:rPr>
                <w:rFonts w:ascii="宋体" w:eastAsia="宋体" w:cs="宋体" w:hint="eastAsia"/>
                <w:spacing w:val="0"/>
                <w:sz w:val="21"/>
                <w:szCs w:val="21"/>
                <w:lang w:eastAsia="zh-CN"/>
              </w:rPr>
              <w:t>。</w:t>
            </w:r>
          </w:p>
        </w:tc>
        <w:tc>
          <w:tcPr>
            <w:tcW w:w="7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7"/>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1"/>
                <w:szCs w:val="21"/>
              </w:rPr>
            </w:pPr>
            <w:r>
              <w:rPr>
                <w:rFonts w:ascii="宋体" w:eastAsia="宋体" w:cs="宋体"/>
                <w:spacing w:val="2"/>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spacing w:line="247" w:lineRule="auto"/>
        <w:rPr>
          <w:rFonts w:ascii="Arial" w:hAnsi="Arial"/>
          <w:sz w:val="21"/>
        </w:rPr>
      </w:pPr>
    </w:p>
    <w:p>
      <w:pPr>
        <w:spacing w:before="84" w:line="223" w:lineRule="auto"/>
        <w:jc w:val="both"/>
        <w:sectPr>
          <w:footerReference w:type="default" r:id="rId5"/>
          <w:pgSz w:w="11900" w:h="16840"/>
          <w:pgMar w:top="1400" w:right="1185" w:bottom="964" w:left="1253" w:header="0" w:footer="0" w:gutter="0"/>
          <w:docGrid w:linePitch="312" w:charSpace="0"/>
        </w:sectPr>
      </w:pPr>
      <w:r>
        <mc:AlternateContent>
          <mc:Choice Requires="wps">
            <w:drawing>
              <wp:anchor distT="0" distB="0" distL="114298" distR="114298" simplePos="0" relativeHeight="12" behindDoc="0" locked="0" layoutInCell="1" hidden="0" allowOverlap="1">
                <wp:simplePos x="0" y="0"/>
                <wp:positionH relativeFrom="column">
                  <wp:posOffset>4638128</wp:posOffset>
                </wp:positionH>
                <wp:positionV relativeFrom="paragraph">
                  <wp:posOffset>-77437</wp:posOffset>
                </wp:positionV>
                <wp:extent cx="438150" cy="41973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38150" cy="419735"/>
                        </a:xfrm>
                        <a:prstGeom prst="rect"/>
                        <a:noFill/>
                        <a:ln w="9525" cmpd="sng" cap="flat">
                          <a:noFill/>
                          <a:prstDash val="solid"/>
                          <a:round/>
                        </a:ln>
                      </wps:spPr>
                      <wps:txbx id="2">
                        <w:txbxContent>
                          <w:p>
                            <w:pPr>
                              <w:spacing w:before="20" w:line="620" w:lineRule="exact"/>
                              <w:ind w:left="20"/>
                            </w:pPr>
                          </w:p>
                        </w:txbxContent>
                      </wps:txbx>
                      <wps:bodyPr vert="horz" wrap="square" lIns="0" tIns="0" rIns="0" bIns="0" anchor="t" anchorCtr="0" upright="1">
                        <a:noAutofit/>
                      </wps:bodyPr>
                    </wps:wsp>
                  </a:graphicData>
                </a:graphic>
              </wp:anchor>
            </w:drawing>
          </mc:Choice>
          <mc:Fallback>
            <w:pict>
              <v:shape type="#_x0000_t202" id="文本框 1 3" o:spid="_x0000_s3" filled="f" stroked="f" style="position:absolute;margin-left:365.20694pt;margin-top:-6.0974107pt;width:34.5pt;height:33.05pt;z-index:12;mso-position-horizontal:absolute;mso-position-vertical:absolute;mso-wrap-distance-left:8.999863pt;mso-wrap-distance-right:8.999863pt;mso-wrap-style:square;">
                <v:stroke color="#000000"/>
                <v:textbox id="848" inset="0mm,0mm,0mm,0mm" o:insetmode="custom" style="layout-flow:horizontal;v-text-anchor:top;">
                  <w:txbxContent>
                    <w:p>
                      <w:pPr>
                        <w:spacing w:before="20" w:line="620" w:lineRule="exact"/>
                        <w:ind w:left="20"/>
                      </w:pPr>
                    </w:p>
                  </w:txbxContent>
                </v:textbox>
              </v:shape>
            </w:pict>
          </mc:Fallback>
        </mc:AlternateContent>
      </w:r>
    </w:p>
    <w:tbl>
      <w:tblPr>
        <w:jc w:val="left"/>
        <w:tblInd w:w="-120" w:type="dxa"/>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22"/>
        <w:gridCol w:w="5334"/>
        <w:gridCol w:w="744"/>
        <w:gridCol w:w="1184"/>
        <w:gridCol w:w="816"/>
      </w:tblGrid>
      <w:tr>
        <w:trPr>
          <w:trHeight w:val="765"/>
        </w:trPr>
        <w:tc>
          <w:tcPr>
            <w:tcW w:w="132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21" w:lineRule="auto"/>
              <w:ind w:left="0"/>
              <w:jc w:val="center"/>
              <w:textAlignment w:val="auto"/>
              <w:rPr>
                <w:rFonts w:ascii="微软雅黑" w:eastAsia="微软雅黑" w:cs="微软雅黑" w:hint="eastAsia"/>
                <w:b/>
                <w:bCs/>
                <w:sz w:val="24"/>
                <w:szCs w:val="24"/>
              </w:rPr>
            </w:pPr>
            <w:r>
              <w:rPr>
                <w:rFonts w:ascii="微软雅黑" w:eastAsia="微软雅黑" w:cs="微软雅黑" w:hint="eastAsia"/>
                <w:b/>
                <w:bCs/>
                <w:spacing w:val="-6"/>
                <w:sz w:val="24"/>
                <w:szCs w:val="24"/>
              </w:rPr>
              <w:t>指标</w:t>
            </w: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微软雅黑" w:eastAsia="微软雅黑" w:cs="微软雅黑" w:hint="eastAsia"/>
                <w:b/>
                <w:bCs/>
                <w:sz w:val="24"/>
                <w:szCs w:val="24"/>
              </w:rPr>
            </w:pPr>
            <w:r>
              <w:rPr>
                <w:rFonts w:ascii="微软雅黑" w:eastAsia="微软雅黑" w:cs="微软雅黑" w:hint="eastAsia"/>
                <w:b/>
                <w:bCs/>
                <w:spacing w:val="41"/>
                <w:sz w:val="24"/>
                <w:szCs w:val="24"/>
              </w:rPr>
              <w:t>指标内容</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微软雅黑" w:eastAsia="微软雅黑" w:cs="微软雅黑" w:hint="eastAsia"/>
                <w:b/>
                <w:bCs/>
                <w:sz w:val="24"/>
                <w:szCs w:val="24"/>
              </w:rPr>
            </w:pPr>
            <w:r>
              <w:rPr>
                <w:rFonts w:ascii="微软雅黑" w:eastAsia="微软雅黑" w:cs="微软雅黑" w:hint="eastAsia"/>
                <w:b/>
                <w:bCs/>
                <w:spacing w:val="-6"/>
                <w:sz w:val="24"/>
                <w:szCs w:val="24"/>
              </w:rPr>
              <w:t>分值</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微软雅黑" w:eastAsia="微软雅黑" w:cs="微软雅黑" w:hint="eastAsia"/>
                <w:b/>
                <w:bCs/>
                <w:sz w:val="24"/>
                <w:szCs w:val="24"/>
              </w:rPr>
            </w:pPr>
            <w:r>
              <w:rPr>
                <w:rFonts w:ascii="微软雅黑" w:eastAsia="微软雅黑" w:cs="微软雅黑" w:hint="eastAsia"/>
                <w:b/>
                <w:bCs/>
                <w:spacing w:val="0"/>
                <w:sz w:val="24"/>
                <w:szCs w:val="24"/>
              </w:rPr>
              <w:t>评估方式</w:t>
            </w:r>
          </w:p>
        </w:tc>
        <w:tc>
          <w:tcPr>
            <w:tcW w:w="8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微软雅黑" w:eastAsia="微软雅黑" w:cs="微软雅黑" w:hint="eastAsia"/>
                <w:b/>
                <w:bCs/>
                <w:sz w:val="24"/>
                <w:szCs w:val="24"/>
              </w:rPr>
            </w:pPr>
            <w:r>
              <w:rPr>
                <w:rFonts w:ascii="微软雅黑" w:eastAsia="微软雅黑" w:cs="微软雅黑" w:hint="eastAsia"/>
                <w:b/>
                <w:bCs/>
                <w:spacing w:val="-5"/>
                <w:sz w:val="24"/>
                <w:szCs w:val="24"/>
              </w:rPr>
              <w:t>得分</w:t>
            </w:r>
          </w:p>
        </w:tc>
      </w:tr>
      <w:tr>
        <w:trPr>
          <w:trHeight w:val="635"/>
        </w:trPr>
        <w:tc>
          <w:tcPr>
            <w:tcW w:w="1322"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9"/>
              <w:jc w:val="left"/>
              <w:textAlignment w:val="auto"/>
              <w:rPr>
                <w:rFonts w:ascii="宋体" w:eastAsia="宋体" w:cs="宋体" w:hint="eastAsia"/>
                <w:spacing w:val="0"/>
                <w:sz w:val="21"/>
                <w:szCs w:val="21"/>
                <w:lang w:eastAsia="zh-CN"/>
              </w:rPr>
            </w:pPr>
            <w:r>
              <w:rPr>
                <w:rFonts w:ascii="宋体" w:eastAsia="宋体" w:cs="宋体"/>
                <w:spacing w:val="0"/>
                <w:sz w:val="21"/>
                <w:szCs w:val="21"/>
              </w:rPr>
              <w:t>13.建设期间未发生群体性食物中毒事件</w:t>
            </w:r>
            <w:r>
              <w:rPr>
                <w:rFonts w:ascii="宋体" w:eastAsia="宋体" w:cs="宋体" w:hint="eastAsia"/>
                <w:spacing w:val="0"/>
                <w:sz w:val="21"/>
                <w:szCs w:val="21"/>
                <w:lang w:eastAsia="zh-CN"/>
              </w:rPr>
              <w:t>。</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62"/>
        </w:trPr>
        <w:tc>
          <w:tcPr>
            <w:tcW w:w="1322" w:type="dxa"/>
            <w:vMerge/>
            <w:tcBorders>
              <w:top w:val="nil"/>
              <w:left w:val="single" w:sz="4" w:space="0" w:color="000000"/>
              <w:bottom w:val="nil"/>
              <w:right w:val="single" w:sz="4" w:space="0" w:color="000000"/>
            </w:tcBorders>
            <w:noWrap/>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hint="eastAsia"/>
                <w:spacing w:val="0"/>
                <w:sz w:val="21"/>
                <w:szCs w:val="21"/>
                <w:lang w:eastAsia="zh-CN"/>
              </w:rPr>
            </w:pPr>
            <w:r>
              <w:rPr>
                <w:rFonts w:ascii="宋体" w:eastAsia="宋体" w:cs="宋体"/>
                <w:spacing w:val="0"/>
                <w:sz w:val="21"/>
                <w:szCs w:val="21"/>
              </w:rPr>
              <w:t>14.校园内安全、消防等设施符合国家相关标准，建立校园安全突发事件应急机制</w:t>
            </w:r>
            <w:r>
              <w:rPr>
                <w:rFonts w:ascii="宋体" w:eastAsia="宋体" w:cs="宋体" w:hint="eastAsia"/>
                <w:spacing w:val="0"/>
                <w:sz w:val="21"/>
                <w:szCs w:val="21"/>
                <w:lang w:eastAsia="zh-CN"/>
              </w:rPr>
              <w:t>。</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50"/>
        </w:trPr>
        <w:tc>
          <w:tcPr>
            <w:tcW w:w="1322" w:type="dxa"/>
            <w:vMerge/>
            <w:tcBorders>
              <w:top w:val="nil"/>
              <w:left w:val="single" w:sz="4" w:space="0" w:color="000000"/>
              <w:bottom w:val="single" w:sz="4" w:space="0" w:color="000000"/>
              <w:right w:val="single" w:sz="4" w:space="0" w:color="000000"/>
            </w:tcBorders>
            <w:noWrap/>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15.建设期间未发生重大安全事故。</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80"/>
        </w:trPr>
        <w:tc>
          <w:tcPr>
            <w:tcW w:w="1322" w:type="dxa"/>
            <w:vMerge w:val="restart"/>
            <w:tcBorders>
              <w:top w:val="single" w:sz="4" w:space="0" w:color="000000"/>
              <w:left w:val="single" w:sz="4" w:space="0" w:color="000000"/>
              <w:bottom w:val="nil"/>
              <w:right w:val="single" w:sz="4" w:space="0" w:color="000000"/>
            </w:tcBorders>
            <w:noWrap/>
            <w:vAlign w:val="center"/>
          </w:tcPr>
          <w:p>
            <w:pPr>
              <w:spacing w:before="72" w:line="218" w:lineRule="auto"/>
              <w:jc w:val="center"/>
              <w:rPr>
                <w:rFonts w:ascii="微软雅黑" w:eastAsia="微软雅黑" w:cs="微软雅黑" w:hint="eastAsia"/>
                <w:b/>
                <w:bCs/>
                <w:sz w:val="24"/>
                <w:szCs w:val="24"/>
              </w:rPr>
            </w:pPr>
            <w:r>
              <w:rPr>
                <w:rFonts w:ascii="微软雅黑" w:eastAsia="微软雅黑" w:cs="微软雅黑" w:hint="eastAsia"/>
                <w:b/>
                <w:bCs/>
                <w:spacing w:val="-4"/>
                <w:sz w:val="24"/>
                <w:szCs w:val="24"/>
              </w:rPr>
              <w:t>健康服务</w:t>
            </w:r>
          </w:p>
          <w:p>
            <w:pPr>
              <w:spacing w:before="72" w:line="221" w:lineRule="auto"/>
              <w:jc w:val="center"/>
              <w:rPr>
                <w:rFonts w:ascii="微软雅黑" w:eastAsia="微软雅黑" w:cs="微软雅黑" w:hint="eastAsia"/>
                <w:b/>
                <w:bCs/>
                <w:sz w:val="24"/>
                <w:szCs w:val="24"/>
              </w:rPr>
            </w:pPr>
            <w:r>
              <w:rPr>
                <w:rFonts w:ascii="微软雅黑" w:eastAsia="微软雅黑" w:cs="微软雅黑" w:hint="eastAsia"/>
                <w:b/>
                <w:bCs/>
                <w:spacing w:val="9"/>
                <w:sz w:val="24"/>
                <w:szCs w:val="24"/>
              </w:rPr>
              <w:t>(20分)</w:t>
            </w: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16.设置校医室、卫生室或保健室，配备 校医或保健教师，</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39"/>
        </w:trPr>
        <w:tc>
          <w:tcPr>
            <w:tcW w:w="1322" w:type="dxa"/>
            <w:vMerge/>
            <w:tcBorders>
              <w:top w:val="nil"/>
              <w:left w:val="single" w:sz="4" w:space="0" w:color="000000"/>
              <w:bottom w:val="nil"/>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17.落实师生健康体检制度，定期开展学生体质测试，建立师生健康档案，针对师生主要健康问题及其影响因素采取综合干预措施。</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2"/>
                <w:sz w:val="21"/>
                <w:szCs w:val="21"/>
              </w:rPr>
              <w:t>4分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39"/>
        </w:trPr>
        <w:tc>
          <w:tcPr>
            <w:tcW w:w="1322" w:type="dxa"/>
            <w:vMerge/>
            <w:tcBorders>
              <w:top w:val="nil"/>
              <w:left w:val="single" w:sz="4" w:space="0" w:color="000000"/>
              <w:bottom w:val="nil"/>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18.开展学校传染病监测，落实学校疫情防控措施，开展新生入学、转学预防接种证查验及疫苗补种。</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2"/>
                <w:sz w:val="21"/>
                <w:szCs w:val="21"/>
              </w:rPr>
              <w:t>6分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29"/>
        </w:trPr>
        <w:tc>
          <w:tcPr>
            <w:tcW w:w="1322" w:type="dxa"/>
            <w:vMerge/>
            <w:tcBorders>
              <w:top w:val="nil"/>
              <w:left w:val="single" w:sz="4" w:space="0" w:color="000000"/>
              <w:bottom w:val="nil"/>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19.配备急救药品、器材和设施，鼓励配备自动体外除颤仪。针对高中学生开展心肺复苏等应急救护培训。</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2"/>
                <w:sz w:val="21"/>
                <w:szCs w:val="21"/>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349"/>
        </w:trPr>
        <w:tc>
          <w:tcPr>
            <w:tcW w:w="1322" w:type="dxa"/>
            <w:vMerge/>
            <w:tcBorders>
              <w:top w:val="nil"/>
              <w:left w:val="single" w:sz="4" w:space="0" w:color="000000"/>
              <w:bottom w:val="single" w:sz="4" w:space="0" w:color="000000"/>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20.设置心理辅导室，配备专兼职心理健康教育教师，提供心理健康教育和心理辅导服务，提高全体学生心理素质，为有需求的师生提供心理疏导和援助。</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2"/>
                <w:sz w:val="21"/>
                <w:szCs w:val="21"/>
              </w:rPr>
              <w:t>4分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11"/>
        </w:trPr>
        <w:tc>
          <w:tcPr>
            <w:tcW w:w="1322" w:type="dxa"/>
            <w:vMerge w:val="restart"/>
            <w:tcBorders>
              <w:top w:val="single" w:sz="4" w:space="0" w:color="000000"/>
              <w:left w:val="single" w:sz="4" w:space="0" w:color="000000"/>
              <w:bottom w:val="nil"/>
              <w:right w:val="single" w:sz="4" w:space="0" w:color="000000"/>
            </w:tcBorders>
            <w:noWrap/>
            <w:vAlign w:val="center"/>
          </w:tcPr>
          <w:p>
            <w:pPr>
              <w:spacing w:before="72" w:line="218" w:lineRule="auto"/>
              <w:jc w:val="center"/>
              <w:rPr>
                <w:rFonts w:ascii="微软雅黑" w:eastAsia="微软雅黑" w:cs="微软雅黑" w:hint="eastAsia"/>
                <w:b/>
                <w:bCs/>
                <w:sz w:val="24"/>
                <w:szCs w:val="24"/>
              </w:rPr>
            </w:pPr>
            <w:r>
              <w:rPr>
                <w:rFonts w:ascii="微软雅黑" w:eastAsia="微软雅黑" w:cs="微软雅黑" w:hint="eastAsia"/>
                <w:b/>
                <w:bCs/>
                <w:sz w:val="24"/>
                <w:szCs w:val="24"/>
              </w:rPr>
              <w:t>健康教育</w:t>
            </w:r>
          </w:p>
          <w:p>
            <w:pPr>
              <w:spacing w:before="92" w:line="221" w:lineRule="auto"/>
              <w:jc w:val="center"/>
              <w:rPr>
                <w:rFonts w:ascii="微软雅黑" w:eastAsia="微软雅黑" w:cs="微软雅黑" w:hint="eastAsia"/>
                <w:b/>
                <w:bCs/>
                <w:sz w:val="24"/>
                <w:szCs w:val="24"/>
              </w:rPr>
            </w:pPr>
            <w:r>
              <w:rPr>
                <w:rFonts w:ascii="微软雅黑" w:eastAsia="微软雅黑" w:cs="微软雅黑" w:hint="eastAsia"/>
                <w:b/>
                <w:bCs/>
                <w:spacing w:val="9"/>
                <w:sz w:val="24"/>
                <w:szCs w:val="24"/>
              </w:rPr>
              <w:t>(10分)</w:t>
            </w: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9"/>
              <w:jc w:val="left"/>
              <w:textAlignment w:val="auto"/>
              <w:rPr>
                <w:rFonts w:ascii="宋体" w:eastAsia="宋体" w:cs="宋体"/>
                <w:spacing w:val="0"/>
                <w:sz w:val="21"/>
                <w:szCs w:val="21"/>
              </w:rPr>
            </w:pPr>
            <w:r>
              <w:rPr>
                <w:rFonts w:ascii="宋体" w:eastAsia="宋体" w:cs="宋体"/>
                <w:spacing w:val="0"/>
                <w:sz w:val="21"/>
                <w:szCs w:val="21"/>
              </w:rPr>
              <w:t>21.将健康教育内容纳入课程计划，做到教学计划、教学器材、课时、师资“四到位” 。</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361"/>
        </w:trPr>
        <w:tc>
          <w:tcPr>
            <w:tcW w:w="1322" w:type="dxa"/>
            <w:vMerge/>
            <w:tcBorders>
              <w:top w:val="nil"/>
              <w:left w:val="single" w:sz="4" w:space="0" w:color="000000"/>
              <w:bottom w:val="nil"/>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22.通过课堂、讲座、知识竞赛等多种方式，向学生教授健康行为与生活方式、心理健康等健康知识和技能，提高学生健康素养，引导学生养成健康生活方式。</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hint="eastAsia"/>
                <w:spacing w:val="0"/>
                <w:sz w:val="21"/>
                <w:szCs w:val="21"/>
                <w:lang w:eastAsia="zh-CN"/>
              </w:rPr>
              <w:t>资</w:t>
            </w:r>
            <w:r>
              <w:rPr>
                <w:rFonts w:ascii="宋体" w:eastAsia="宋体" w:cs="宋体"/>
                <w:spacing w:val="0"/>
                <w:sz w:val="21"/>
                <w:szCs w:val="21"/>
              </w:rPr>
              <w:t>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hint="eastAsia"/>
                <w:spacing w:val="0"/>
                <w:sz w:val="21"/>
                <w:szCs w:val="21"/>
                <w:lang w:eastAsia="zh-CN"/>
              </w:rPr>
              <w:t>访</w:t>
            </w:r>
            <w:r>
              <w:rPr>
                <w:rFonts w:ascii="宋体" w:eastAsia="宋体" w:cs="宋体"/>
                <w:spacing w:val="0"/>
                <w:sz w:val="21"/>
                <w:szCs w:val="21"/>
              </w:rPr>
              <w:t>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19"/>
        </w:trPr>
        <w:tc>
          <w:tcPr>
            <w:tcW w:w="1322" w:type="dxa"/>
            <w:vMerge/>
            <w:tcBorders>
              <w:top w:val="nil"/>
              <w:left w:val="single" w:sz="4" w:space="0" w:color="000000"/>
              <w:bottom w:val="nil"/>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23.落实眼保健操制度。严禁学生将个人手机等电子屏幕产品带入课堂，带入学校的要统一保管。学生近视率逐年下降。</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99"/>
        </w:trPr>
        <w:tc>
          <w:tcPr>
            <w:tcW w:w="1322" w:type="dxa"/>
            <w:vMerge/>
            <w:tcBorders>
              <w:top w:val="nil"/>
              <w:left w:val="single" w:sz="4" w:space="0" w:color="000000"/>
              <w:bottom w:val="single" w:sz="4" w:space="0" w:color="000000"/>
              <w:right w:val="single" w:sz="4" w:space="0" w:color="000000"/>
            </w:tcBorders>
            <w:noWrap/>
            <w:vAlign w:val="center"/>
          </w:tcPr>
          <w:p/>
        </w:tc>
        <w:tc>
          <w:tcPr>
            <w:tcW w:w="53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9"/>
              <w:jc w:val="left"/>
              <w:textAlignment w:val="auto"/>
              <w:rPr>
                <w:rFonts w:ascii="宋体" w:eastAsia="宋体" w:cs="宋体" w:hint="eastAsia"/>
                <w:spacing w:val="0"/>
                <w:sz w:val="21"/>
                <w:szCs w:val="21"/>
                <w:lang w:eastAsia="zh-CN"/>
              </w:rPr>
            </w:pPr>
            <w:r>
              <w:rPr>
                <w:rFonts w:ascii="宋体" w:eastAsia="宋体" w:cs="宋体"/>
                <w:spacing w:val="0"/>
                <w:sz w:val="21"/>
                <w:szCs w:val="21"/>
              </w:rPr>
              <w:t>24.落实体育课课时要求，保证学生每天校内1小时体育活动时间，倡导家长落实学生每天校外1小时体育活动时间。学生肥胖率逐年下降</w:t>
            </w:r>
            <w:r>
              <w:rPr>
                <w:rFonts w:ascii="宋体" w:eastAsia="宋体" w:cs="宋体" w:hint="eastAsia"/>
                <w:spacing w:val="0"/>
                <w:sz w:val="21"/>
                <w:szCs w:val="21"/>
                <w:lang w:eastAsia="zh-CN"/>
              </w:rPr>
              <w:t>。</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74"/>
        </w:trPr>
        <w:tc>
          <w:tcPr>
            <w:tcW w:w="1322" w:type="dxa"/>
            <w:tcBorders>
              <w:top w:val="single" w:sz="4" w:space="0" w:color="000000"/>
              <w:left w:val="single" w:sz="4" w:space="0" w:color="000000"/>
              <w:bottom w:val="single" w:sz="4" w:space="0" w:color="000000"/>
              <w:right w:val="single" w:sz="4" w:space="0" w:color="000000"/>
            </w:tcBorders>
            <w:noWrap/>
            <w:vAlign w:val="center"/>
          </w:tcPr>
          <w:p>
            <w:pPr>
              <w:spacing w:before="235" w:line="218" w:lineRule="auto"/>
              <w:jc w:val="center"/>
              <w:rPr>
                <w:rFonts w:ascii="微软雅黑" w:eastAsia="微软雅黑" w:cs="微软雅黑" w:hint="eastAsia"/>
                <w:b/>
                <w:bCs/>
                <w:sz w:val="24"/>
                <w:szCs w:val="24"/>
              </w:rPr>
            </w:pPr>
            <w:r>
              <w:rPr>
                <w:rFonts w:ascii="微软雅黑" w:eastAsia="微软雅黑" w:cs="微软雅黑" w:hint="eastAsia"/>
                <w:b/>
                <w:bCs/>
                <w:spacing w:val="-4"/>
                <w:sz w:val="24"/>
                <w:szCs w:val="24"/>
              </w:rPr>
              <w:t>健康文化</w:t>
            </w:r>
          </w:p>
          <w:p>
            <w:pPr>
              <w:spacing w:before="62" w:line="221" w:lineRule="auto"/>
              <w:jc w:val="center"/>
              <w:rPr>
                <w:rFonts w:ascii="微软雅黑" w:eastAsia="微软雅黑" w:cs="微软雅黑" w:hint="eastAsia"/>
                <w:b/>
                <w:bCs/>
                <w:sz w:val="24"/>
                <w:szCs w:val="24"/>
              </w:rPr>
            </w:pPr>
            <w:r>
              <w:rPr>
                <w:rFonts w:ascii="微软雅黑" w:eastAsia="微软雅黑" w:cs="微软雅黑" w:hint="eastAsia"/>
                <w:b/>
                <w:bCs/>
                <w:spacing w:val="9"/>
                <w:sz w:val="24"/>
                <w:szCs w:val="24"/>
              </w:rPr>
              <w:t>(25分)</w:t>
            </w:r>
          </w:p>
        </w:tc>
        <w:tc>
          <w:tcPr>
            <w:tcW w:w="5334"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jc w:val="left"/>
              <w:textAlignment w:val="auto"/>
              <w:rPr>
                <w:rFonts w:ascii="宋体" w:eastAsia="宋体" w:cs="宋体"/>
                <w:spacing w:val="0"/>
                <w:sz w:val="21"/>
                <w:szCs w:val="21"/>
              </w:rPr>
            </w:pPr>
            <w:r>
              <w:rPr>
                <w:rFonts w:ascii="宋体" w:eastAsia="宋体" w:cs="宋体"/>
                <w:spacing w:val="0"/>
                <w:sz w:val="21"/>
                <w:szCs w:val="21"/>
              </w:rPr>
              <w:t>25.通过电子屏、宣传栏、健康标识等多种形式传播正确的生命观和健康理念，倡导文明健康绿色环保生活方式，营造良好</w:t>
            </w:r>
            <w:r>
              <w:rPr>
                <w:rFonts w:ascii="宋体" w:eastAsia="宋体" w:cs="宋体" w:hint="eastAsia"/>
                <w:spacing w:val="0"/>
                <w:sz w:val="21"/>
                <w:szCs w:val="21"/>
              </w:rPr>
              <w:t>的校园健康文化氛围。</w:t>
            </w:r>
          </w:p>
        </w:tc>
        <w:tc>
          <w:tcPr>
            <w:tcW w:w="74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z w:val="21"/>
                <w:szCs w:val="21"/>
              </w:rPr>
            </w:pPr>
            <w:r>
              <w:rPr>
                <w:rFonts w:ascii="宋体" w:eastAsia="宋体" w:cs="宋体"/>
                <w:spacing w:val="4"/>
                <w:sz w:val="21"/>
                <w:szCs w:val="21"/>
              </w:rPr>
              <w:t>2分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spacing w:line="80" w:lineRule="exact"/>
      </w:pPr>
    </w:p>
    <w:tbl>
      <w:tblPr>
        <w:jc w:val="left"/>
        <w:tblInd w:w="-131" w:type="dxa"/>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17"/>
        <w:gridCol w:w="5350"/>
        <w:gridCol w:w="766"/>
        <w:gridCol w:w="1184"/>
        <w:gridCol w:w="816"/>
      </w:tblGrid>
      <w:tr>
        <w:trPr>
          <w:trHeight w:val="794"/>
        </w:trPr>
        <w:tc>
          <w:tcPr>
            <w:tcW w:w="1317" w:type="dxa"/>
            <w:tcBorders>
              <w:top w:val="single" w:sz="4" w:space="0" w:color="000000"/>
              <w:left w:val="single" w:sz="4" w:space="0" w:color="000000"/>
              <w:bottom w:val="single" w:sz="4" w:space="0" w:color="000000"/>
              <w:right w:val="single" w:sz="4" w:space="0" w:color="000000"/>
            </w:tcBorders>
            <w:noWrap/>
          </w:tcPr>
          <w:p>
            <w:pPr>
              <w:spacing w:before="272" w:line="221" w:lineRule="auto"/>
              <w:ind w:left="548"/>
              <w:rPr>
                <w:rFonts w:ascii="微软雅黑" w:eastAsia="微软雅黑" w:cs="微软雅黑" w:hint="eastAsia"/>
                <w:b/>
                <w:bCs/>
                <w:sz w:val="24"/>
                <w:szCs w:val="24"/>
              </w:rPr>
            </w:pPr>
            <w:r>
              <w:rPr>
                <w:rFonts w:ascii="微软雅黑" w:eastAsia="微软雅黑" w:cs="微软雅黑" w:hint="eastAsia"/>
                <w:b/>
                <w:bCs/>
                <w:spacing w:val="-6"/>
                <w:sz w:val="24"/>
                <w:szCs w:val="24"/>
              </w:rPr>
              <w:t>指标</w:t>
            </w:r>
          </w:p>
        </w:tc>
        <w:tc>
          <w:tcPr>
            <w:tcW w:w="5350" w:type="dxa"/>
            <w:tcBorders>
              <w:top w:val="single" w:sz="4" w:space="0" w:color="000000"/>
              <w:left w:val="single" w:sz="4" w:space="0" w:color="000000"/>
              <w:bottom w:val="single" w:sz="4" w:space="0" w:color="000000"/>
              <w:right w:val="single" w:sz="4" w:space="0" w:color="000000"/>
            </w:tcBorders>
            <w:noWrap/>
          </w:tcPr>
          <w:p>
            <w:pPr>
              <w:spacing w:before="271" w:line="218" w:lineRule="auto"/>
              <w:ind w:left="1775" w:firstLineChars="100" w:firstLine="322"/>
              <w:jc w:val="both"/>
              <w:rPr>
                <w:rFonts w:ascii="微软雅黑" w:eastAsia="微软雅黑" w:cs="微软雅黑" w:hint="eastAsia"/>
                <w:b/>
                <w:bCs/>
                <w:sz w:val="24"/>
                <w:szCs w:val="24"/>
              </w:rPr>
            </w:pPr>
            <w:r>
              <w:rPr>
                <w:rFonts w:ascii="微软雅黑" w:eastAsia="微软雅黑" w:cs="微软雅黑" w:hint="eastAsia"/>
                <w:b/>
                <w:bCs/>
                <w:spacing w:val="41"/>
                <w:sz w:val="24"/>
                <w:szCs w:val="24"/>
              </w:rPr>
              <w:t>指标内容</w:t>
            </w:r>
          </w:p>
        </w:tc>
        <w:tc>
          <w:tcPr>
            <w:tcW w:w="766" w:type="dxa"/>
            <w:tcBorders>
              <w:top w:val="single" w:sz="4" w:space="0" w:color="000000"/>
              <w:left w:val="single" w:sz="4" w:space="0" w:color="000000"/>
              <w:bottom w:val="single" w:sz="4" w:space="0" w:color="000000"/>
              <w:right w:val="single" w:sz="4" w:space="0" w:color="000000"/>
            </w:tcBorders>
            <w:noWrap/>
          </w:tcPr>
          <w:p>
            <w:pPr>
              <w:spacing w:before="271" w:line="218" w:lineRule="auto"/>
              <w:jc w:val="center"/>
              <w:rPr>
                <w:rFonts w:ascii="微软雅黑" w:eastAsia="微软雅黑" w:cs="微软雅黑" w:hint="eastAsia"/>
                <w:b/>
                <w:bCs/>
                <w:sz w:val="24"/>
                <w:szCs w:val="24"/>
              </w:rPr>
            </w:pPr>
            <w:r>
              <w:rPr>
                <w:rFonts w:ascii="微软雅黑" w:eastAsia="微软雅黑" w:cs="微软雅黑" w:hint="eastAsia"/>
                <w:b/>
                <w:bCs/>
                <w:spacing w:val="-6"/>
                <w:sz w:val="24"/>
                <w:szCs w:val="24"/>
              </w:rPr>
              <w:t>分值</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spacing w:before="53" w:line="404" w:lineRule="exact"/>
              <w:jc w:val="center"/>
              <w:rPr>
                <w:rFonts w:ascii="微软雅黑" w:eastAsia="微软雅黑" w:cs="微软雅黑" w:hint="eastAsia"/>
                <w:b/>
                <w:bCs/>
                <w:sz w:val="24"/>
                <w:szCs w:val="24"/>
              </w:rPr>
            </w:pPr>
            <w:r>
              <w:rPr>
                <w:rFonts w:ascii="微软雅黑" w:eastAsia="微软雅黑" w:cs="微软雅黑" w:hint="eastAsia"/>
                <w:b/>
                <w:bCs/>
                <w:spacing w:val="0"/>
                <w:sz w:val="24"/>
                <w:szCs w:val="24"/>
              </w:rPr>
              <w:t>评估方式</w:t>
            </w:r>
          </w:p>
        </w:tc>
        <w:tc>
          <w:tcPr>
            <w:tcW w:w="816" w:type="dxa"/>
            <w:tcBorders>
              <w:top w:val="single" w:sz="4" w:space="0" w:color="000000"/>
              <w:left w:val="single" w:sz="4" w:space="0" w:color="000000"/>
              <w:bottom w:val="single" w:sz="4" w:space="0" w:color="000000"/>
              <w:right w:val="single" w:sz="4" w:space="0" w:color="000000"/>
            </w:tcBorders>
            <w:noWrap/>
          </w:tcPr>
          <w:p>
            <w:pPr>
              <w:spacing w:before="271" w:line="218" w:lineRule="auto"/>
              <w:jc w:val="center"/>
              <w:rPr>
                <w:rFonts w:ascii="微软雅黑" w:eastAsia="微软雅黑" w:cs="微软雅黑" w:hint="eastAsia"/>
                <w:b/>
                <w:bCs/>
                <w:sz w:val="24"/>
                <w:szCs w:val="24"/>
              </w:rPr>
            </w:pPr>
            <w:r>
              <w:rPr>
                <w:rFonts w:ascii="微软雅黑" w:eastAsia="微软雅黑" w:cs="微软雅黑" w:hint="eastAsia"/>
                <w:b/>
                <w:bCs/>
                <w:spacing w:val="-6"/>
                <w:sz w:val="24"/>
                <w:szCs w:val="24"/>
              </w:rPr>
              <w:t>得分</w:t>
            </w:r>
          </w:p>
        </w:tc>
      </w:tr>
      <w:tr>
        <w:trPr>
          <w:trHeight w:val="1352"/>
        </w:trPr>
        <w:tc>
          <w:tcPr>
            <w:tcW w:w="1317" w:type="dxa"/>
            <w:vMerge w:val="restart"/>
            <w:tcBorders>
              <w:top w:val="nil"/>
              <w:left w:val="single" w:sz="4" w:space="0" w:color="000000"/>
              <w:bottom w:val="single" w:sz="4" w:space="0" w:color="000000"/>
              <w:right w:val="single" w:sz="4" w:space="0" w:color="000000"/>
            </w:tcBorders>
            <w:noWrap/>
          </w:tcPr>
          <w:p>
            <w:pPr>
              <w:rPr>
                <w:rFonts w:ascii="宋体" w:eastAsia="宋体" w:cs="宋体" w:hint="eastAsia"/>
                <w:sz w:val="21"/>
                <w:szCs w:val="21"/>
              </w:rPr>
            </w:pPr>
          </w:p>
        </w:tc>
        <w:tc>
          <w:tcPr>
            <w:tcW w:w="5350" w:type="dxa"/>
            <w:tcBorders>
              <w:top w:val="single" w:sz="4" w:space="0" w:color="000000"/>
              <w:left w:val="single" w:sz="4" w:space="0" w:color="000000"/>
              <w:bottom w:val="single" w:sz="4" w:space="0" w:color="000000"/>
              <w:right w:val="single" w:sz="4" w:space="0" w:color="000000"/>
            </w:tcBorders>
            <w:noWrap/>
            <w:vAlign w:val="center"/>
          </w:tcPr>
          <w:p>
            <w:pPr>
              <w:spacing w:before="60" w:line="264" w:lineRule="auto"/>
              <w:ind w:left="132" w:right="38"/>
              <w:jc w:val="left"/>
              <w:rPr>
                <w:rFonts w:ascii="宋体" w:eastAsia="宋体" w:cs="宋体" w:hint="eastAsia"/>
                <w:spacing w:val="0"/>
                <w:sz w:val="21"/>
                <w:szCs w:val="21"/>
              </w:rPr>
            </w:pPr>
            <w:r>
              <w:rPr>
                <w:rFonts w:ascii="宋体" w:eastAsia="宋体" w:cs="宋体" w:hint="eastAsia"/>
                <w:spacing w:val="0"/>
                <w:sz w:val="21"/>
                <w:szCs w:val="21"/>
              </w:rPr>
              <w:t>26.建设无烟学校。在校门口及校内重点区域张贴或摆放醒目的禁烟标识，校园内无人吸烟，无烟草广告、促销和赞助等现象。师生应带头在公共场所遵守控烟有关规定。校园周边经营者不得向未成年人销售烟酒。</w:t>
            </w:r>
          </w:p>
        </w:tc>
        <w:tc>
          <w:tcPr>
            <w:tcW w:w="766" w:type="dxa"/>
            <w:tcBorders>
              <w:top w:val="single" w:sz="4" w:space="0" w:color="000000"/>
              <w:left w:val="single" w:sz="4" w:space="0" w:color="000000"/>
              <w:bottom w:val="single" w:sz="4" w:space="0" w:color="000000"/>
              <w:right w:val="single" w:sz="4" w:space="0" w:color="000000"/>
            </w:tcBorders>
            <w:noWrap/>
            <w:vAlign w:val="center"/>
          </w:tcPr>
          <w:p>
            <w:pPr>
              <w:spacing w:before="81" w:line="221" w:lineRule="auto"/>
              <w:jc w:val="center"/>
              <w:rPr>
                <w:rFonts w:ascii="宋体" w:eastAsia="宋体" w:cs="宋体" w:hint="eastAsia"/>
                <w:sz w:val="21"/>
                <w:szCs w:val="21"/>
              </w:rPr>
            </w:pPr>
            <w:r>
              <w:rPr>
                <w:rFonts w:ascii="宋体" w:eastAsia="宋体" w:cs="宋体" w:hint="eastAsia"/>
                <w:spacing w:val="3"/>
                <w:sz w:val="21"/>
                <w:szCs w:val="21"/>
              </w:rPr>
              <w:t>10分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hint="eastAsia"/>
                <w:spacing w:val="0"/>
                <w:sz w:val="21"/>
                <w:szCs w:val="21"/>
              </w:rPr>
            </w:pPr>
            <w:r>
              <w:rPr>
                <w:rFonts w:ascii="宋体" w:eastAsia="宋体" w:cs="宋体" w:hint="eastAsia"/>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hanging="250"/>
              <w:jc w:val="center"/>
              <w:textAlignment w:val="auto"/>
              <w:rPr>
                <w:rFonts w:ascii="宋体" w:eastAsia="宋体" w:cs="宋体" w:hint="eastAsia"/>
                <w:spacing w:val="0"/>
                <w:sz w:val="21"/>
                <w:szCs w:val="21"/>
              </w:rPr>
            </w:pPr>
            <w:r>
              <w:rPr>
                <w:rFonts w:ascii="宋体" w:eastAsia="宋体" w:cs="宋体" w:hint="eastAsia"/>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宋体" w:eastAsia="宋体" w:cs="宋体" w:hint="eastAsia"/>
                <w:sz w:val="21"/>
                <w:szCs w:val="21"/>
              </w:rPr>
            </w:pPr>
          </w:p>
        </w:tc>
      </w:tr>
      <w:tr>
        <w:trPr>
          <w:trHeight w:val="867"/>
        </w:trPr>
        <w:tc>
          <w:tcPr>
            <w:tcW w:w="1317" w:type="dxa"/>
            <w:vMerge/>
            <w:tcBorders>
              <w:top w:val="nil"/>
              <w:left w:val="single" w:sz="4" w:space="0" w:color="000000"/>
              <w:bottom w:val="nil"/>
              <w:right w:val="single" w:sz="4" w:space="0" w:color="000000"/>
            </w:tcBorders>
            <w:noWrap/>
          </w:tcPr>
          <w:p/>
        </w:tc>
        <w:tc>
          <w:tcPr>
            <w:tcW w:w="5350" w:type="dxa"/>
            <w:tcBorders>
              <w:top w:val="single" w:sz="4" w:space="0" w:color="000000"/>
              <w:left w:val="single" w:sz="4" w:space="0" w:color="000000"/>
              <w:bottom w:val="single" w:sz="4" w:space="0" w:color="000000"/>
              <w:right w:val="single" w:sz="4" w:space="0" w:color="000000"/>
            </w:tcBorders>
            <w:noWrap/>
            <w:vAlign w:val="center"/>
          </w:tcPr>
          <w:p>
            <w:pPr>
              <w:spacing w:before="145" w:line="250" w:lineRule="auto"/>
              <w:ind w:left="132" w:right="77"/>
              <w:jc w:val="left"/>
              <w:rPr>
                <w:rFonts w:ascii="宋体" w:eastAsia="宋体" w:cs="宋体" w:hint="eastAsia"/>
                <w:spacing w:val="0"/>
                <w:sz w:val="21"/>
                <w:szCs w:val="21"/>
              </w:rPr>
            </w:pPr>
            <w:r>
              <w:rPr>
                <w:rFonts w:ascii="宋体" w:eastAsia="宋体" w:cs="宋体" w:hint="eastAsia"/>
                <w:spacing w:val="0"/>
                <w:sz w:val="21"/>
                <w:szCs w:val="21"/>
              </w:rPr>
              <w:t>27.引导学生保护生态环境，珍惜水电，爱粮节粮，垃圾分类投放。</w:t>
            </w:r>
          </w:p>
        </w:tc>
        <w:tc>
          <w:tcPr>
            <w:tcW w:w="766" w:type="dxa"/>
            <w:tcBorders>
              <w:top w:val="single" w:sz="4" w:space="0" w:color="000000"/>
              <w:left w:val="single" w:sz="4" w:space="0" w:color="000000"/>
              <w:bottom w:val="single" w:sz="4" w:space="0" w:color="000000"/>
              <w:right w:val="single" w:sz="4" w:space="0" w:color="000000"/>
            </w:tcBorders>
            <w:noWrap/>
            <w:vAlign w:val="center"/>
          </w:tcPr>
          <w:p>
            <w:pPr>
              <w:spacing w:before="316" w:line="221" w:lineRule="auto"/>
              <w:jc w:val="center"/>
              <w:rPr>
                <w:rFonts w:ascii="宋体" w:eastAsia="宋体" w:cs="宋体" w:hint="eastAsia"/>
                <w:sz w:val="21"/>
                <w:szCs w:val="21"/>
              </w:rPr>
            </w:pPr>
            <w:r>
              <w:rPr>
                <w:rFonts w:ascii="宋体" w:eastAsia="宋体" w:cs="宋体" w:hint="eastAsia"/>
                <w:spacing w:val="2"/>
                <w:sz w:val="21"/>
                <w:szCs w:val="21"/>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250"/>
              <w:jc w:val="center"/>
              <w:textAlignment w:val="auto"/>
              <w:rPr>
                <w:rFonts w:ascii="宋体" w:eastAsia="宋体" w:cs="宋体" w:hint="eastAsia"/>
                <w:spacing w:val="0"/>
                <w:sz w:val="21"/>
                <w:szCs w:val="21"/>
              </w:rPr>
            </w:pPr>
            <w:r>
              <w:rPr>
                <w:rFonts w:ascii="宋体" w:eastAsia="宋体" w:cs="宋体" w:hint="eastAsia"/>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hanging="250"/>
              <w:jc w:val="center"/>
              <w:textAlignment w:val="auto"/>
              <w:rPr>
                <w:rFonts w:ascii="宋体" w:eastAsia="宋体" w:cs="宋体" w:hint="eastAsia"/>
                <w:spacing w:val="0"/>
                <w:sz w:val="21"/>
                <w:szCs w:val="21"/>
              </w:rPr>
            </w:pPr>
            <w:r>
              <w:rPr>
                <w:rFonts w:ascii="宋体" w:eastAsia="宋体" w:cs="宋体" w:hint="eastAsia"/>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宋体" w:eastAsia="宋体" w:cs="宋体" w:hint="eastAsia"/>
                <w:sz w:val="21"/>
                <w:szCs w:val="21"/>
              </w:rPr>
            </w:pPr>
          </w:p>
        </w:tc>
      </w:tr>
      <w:tr>
        <w:trPr>
          <w:trHeight w:val="1126"/>
        </w:trPr>
        <w:tc>
          <w:tcPr>
            <w:tcW w:w="1317" w:type="dxa"/>
            <w:vMerge/>
            <w:tcBorders>
              <w:top w:val="nil"/>
              <w:left w:val="single" w:sz="4" w:space="0" w:color="000000"/>
              <w:bottom w:val="nil"/>
              <w:right w:val="single" w:sz="4" w:space="0" w:color="000000"/>
            </w:tcBorders>
            <w:noWrap/>
          </w:tcPr>
          <w:p/>
        </w:tc>
        <w:tc>
          <w:tcPr>
            <w:tcW w:w="5350" w:type="dxa"/>
            <w:tcBorders>
              <w:top w:val="single" w:sz="4" w:space="0" w:color="000000"/>
              <w:left w:val="single" w:sz="4" w:space="0" w:color="000000"/>
              <w:bottom w:val="single" w:sz="4" w:space="0" w:color="000000"/>
              <w:right w:val="single" w:sz="4" w:space="0" w:color="000000"/>
            </w:tcBorders>
            <w:noWrap/>
            <w:vAlign w:val="center"/>
          </w:tcPr>
          <w:p>
            <w:pPr>
              <w:spacing w:before="65" w:line="293" w:lineRule="auto"/>
              <w:ind w:left="132" w:right="117"/>
              <w:jc w:val="left"/>
              <w:rPr>
                <w:rFonts w:ascii="宋体" w:eastAsia="宋体" w:cs="宋体" w:hint="eastAsia"/>
                <w:spacing w:val="0"/>
                <w:sz w:val="21"/>
                <w:szCs w:val="21"/>
              </w:rPr>
            </w:pPr>
            <w:r>
              <w:rPr>
                <w:rFonts w:ascii="宋体" w:eastAsia="宋体" w:cs="宋体" w:hint="eastAsia"/>
                <w:spacing w:val="0"/>
                <w:sz w:val="21"/>
                <w:szCs w:val="21"/>
              </w:rPr>
              <w:t>28.倡导健康消费理念，不购买、不消费假冒伪劣食品。积极推广分餐制和公筷制，大力倡导“光盘行动”。</w:t>
            </w:r>
          </w:p>
        </w:tc>
        <w:tc>
          <w:tcPr>
            <w:tcW w:w="766" w:type="dxa"/>
            <w:tcBorders>
              <w:top w:val="single" w:sz="4" w:space="0" w:color="000000"/>
              <w:left w:val="single" w:sz="4" w:space="0" w:color="000000"/>
              <w:bottom w:val="single" w:sz="4" w:space="0" w:color="000000"/>
              <w:right w:val="single" w:sz="4" w:space="0" w:color="000000"/>
            </w:tcBorders>
            <w:noWrap/>
            <w:vAlign w:val="center"/>
          </w:tcPr>
          <w:p>
            <w:pPr>
              <w:spacing w:before="81" w:line="221" w:lineRule="auto"/>
              <w:jc w:val="center"/>
              <w:rPr>
                <w:rFonts w:ascii="宋体" w:eastAsia="宋体" w:cs="宋体" w:hint="eastAsia"/>
                <w:sz w:val="21"/>
                <w:szCs w:val="21"/>
              </w:rPr>
            </w:pPr>
            <w:r>
              <w:rPr>
                <w:rFonts w:ascii="宋体" w:eastAsia="宋体" w:cs="宋体" w:hint="eastAsia"/>
                <w:spacing w:val="-2"/>
                <w:sz w:val="21"/>
                <w:szCs w:val="21"/>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250"/>
              <w:jc w:val="center"/>
              <w:textAlignment w:val="auto"/>
              <w:rPr>
                <w:rFonts w:ascii="宋体" w:eastAsia="宋体" w:cs="宋体" w:hint="eastAsia"/>
                <w:spacing w:val="0"/>
                <w:sz w:val="21"/>
                <w:szCs w:val="21"/>
              </w:rPr>
            </w:pPr>
            <w:r>
              <w:rPr>
                <w:rFonts w:ascii="宋体" w:eastAsia="宋体" w:cs="宋体" w:hint="eastAsia"/>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hanging="250"/>
              <w:jc w:val="center"/>
              <w:textAlignment w:val="auto"/>
              <w:rPr>
                <w:rFonts w:ascii="宋体" w:eastAsia="宋体" w:cs="宋体" w:hint="eastAsia"/>
                <w:spacing w:val="0"/>
                <w:sz w:val="21"/>
                <w:szCs w:val="21"/>
              </w:rPr>
            </w:pPr>
            <w:r>
              <w:rPr>
                <w:rFonts w:ascii="宋体" w:eastAsia="宋体" w:cs="宋体" w:hint="eastAsia"/>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宋体" w:eastAsia="宋体" w:cs="宋体" w:hint="eastAsia"/>
                <w:sz w:val="21"/>
                <w:szCs w:val="21"/>
              </w:rPr>
            </w:pPr>
          </w:p>
        </w:tc>
      </w:tr>
      <w:tr>
        <w:trPr>
          <w:trHeight w:val="1450"/>
        </w:trPr>
        <w:tc>
          <w:tcPr>
            <w:tcW w:w="1317" w:type="dxa"/>
            <w:vMerge/>
            <w:tcBorders>
              <w:top w:val="nil"/>
              <w:left w:val="single" w:sz="4" w:space="0" w:color="000000"/>
              <w:bottom w:val="single" w:sz="4" w:space="0" w:color="000000"/>
              <w:right w:val="single" w:sz="4" w:space="0" w:color="000000"/>
            </w:tcBorders>
            <w:noWrap/>
          </w:tcPr>
          <w:p/>
        </w:tc>
        <w:tc>
          <w:tcPr>
            <w:tcW w:w="5350" w:type="dxa"/>
            <w:tcBorders>
              <w:top w:val="single" w:sz="4" w:space="0" w:color="000000"/>
              <w:left w:val="single" w:sz="4" w:space="0" w:color="000000"/>
              <w:bottom w:val="single" w:sz="4" w:space="0" w:color="000000"/>
              <w:right w:val="single" w:sz="4" w:space="0" w:color="000000"/>
            </w:tcBorders>
            <w:noWrap/>
            <w:vAlign w:val="center"/>
          </w:tcPr>
          <w:p>
            <w:pPr>
              <w:spacing w:before="89" w:line="247" w:lineRule="auto"/>
              <w:ind w:left="131" w:right="58" w:hanging="19"/>
              <w:jc w:val="left"/>
              <w:rPr>
                <w:rFonts w:ascii="宋体" w:eastAsia="宋体" w:cs="宋体" w:hint="eastAsia"/>
                <w:spacing w:val="0"/>
                <w:sz w:val="21"/>
                <w:szCs w:val="21"/>
              </w:rPr>
            </w:pPr>
            <w:r>
              <w:rPr>
                <w:rFonts w:ascii="宋体" w:eastAsia="宋体" w:cs="宋体" w:hint="eastAsia"/>
                <w:spacing w:val="0"/>
                <w:sz w:val="21"/>
                <w:szCs w:val="21"/>
              </w:rPr>
              <w:t>29.能为身体残疾、家庭收入低、留守儿童等学生提供心理支持和生活帮扶。防范校园欺凌和暴力以及体罚、性侵害等事件生。</w:t>
            </w:r>
          </w:p>
        </w:tc>
        <w:tc>
          <w:tcPr>
            <w:tcW w:w="766" w:type="dxa"/>
            <w:tcBorders>
              <w:top w:val="single" w:sz="4" w:space="0" w:color="000000"/>
              <w:left w:val="single" w:sz="4" w:space="0" w:color="000000"/>
              <w:bottom w:val="single" w:sz="4" w:space="0" w:color="000000"/>
              <w:right w:val="single" w:sz="4" w:space="0" w:color="000000"/>
            </w:tcBorders>
            <w:noWrap/>
            <w:vAlign w:val="center"/>
          </w:tcPr>
          <w:p>
            <w:pPr>
              <w:spacing w:before="82" w:line="221" w:lineRule="auto"/>
              <w:jc w:val="center"/>
              <w:rPr>
                <w:rFonts w:ascii="宋体" w:eastAsia="宋体" w:cs="宋体" w:hint="eastAsia"/>
                <w:sz w:val="21"/>
                <w:szCs w:val="21"/>
              </w:rPr>
            </w:pPr>
            <w:r>
              <w:rPr>
                <w:rFonts w:ascii="宋体" w:eastAsia="宋体" w:cs="宋体" w:hint="eastAsia"/>
                <w:spacing w:val="-2"/>
                <w:sz w:val="21"/>
                <w:szCs w:val="21"/>
              </w:rPr>
              <w:t>6分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hint="eastAsia"/>
                <w:spacing w:val="0"/>
                <w:sz w:val="21"/>
                <w:szCs w:val="21"/>
              </w:rPr>
            </w:pPr>
            <w:r>
              <w:rPr>
                <w:rFonts w:ascii="宋体" w:eastAsia="宋体" w:cs="宋体" w:hint="eastAsia"/>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hanging="250"/>
              <w:jc w:val="center"/>
              <w:textAlignment w:val="auto"/>
              <w:rPr>
                <w:rFonts w:ascii="宋体" w:eastAsia="宋体" w:cs="宋体" w:hint="eastAsia"/>
                <w:spacing w:val="0"/>
                <w:sz w:val="21"/>
                <w:szCs w:val="21"/>
              </w:rPr>
            </w:pPr>
            <w:r>
              <w:rPr>
                <w:rFonts w:ascii="宋体" w:eastAsia="宋体" w:cs="宋体" w:hint="eastAsia"/>
                <w:spacing w:val="0"/>
                <w:sz w:val="21"/>
                <w:szCs w:val="21"/>
              </w:rPr>
              <w:t>访谈</w:t>
            </w:r>
          </w:p>
        </w:tc>
        <w:tc>
          <w:tcPr>
            <w:tcW w:w="816" w:type="dxa"/>
            <w:tcBorders>
              <w:top w:val="single" w:sz="4" w:space="0" w:color="000000"/>
              <w:left w:val="single" w:sz="4" w:space="0" w:color="000000"/>
              <w:bottom w:val="single" w:sz="4" w:space="0" w:color="000000"/>
              <w:right w:val="single" w:sz="4" w:space="0" w:color="000000"/>
            </w:tcBorders>
            <w:noWrap/>
          </w:tcPr>
          <w:p>
            <w:pPr>
              <w:rPr>
                <w:rFonts w:ascii="宋体" w:eastAsia="宋体" w:cs="宋体" w:hint="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right="0"/>
        <w:jc w:val="left"/>
        <w:textAlignment w:val="auto"/>
        <w:rPr>
          <w:rFonts w:ascii="宋体" w:eastAsia="宋体" w:cs="宋体"/>
          <w:sz w:val="27"/>
          <w:szCs w:val="27"/>
        </w:rPr>
      </w:pPr>
      <w:r>
        <w:rPr>
          <w:rFonts w:ascii="宋体" w:eastAsia="宋体" w:cs="宋体" w:hint="eastAsia"/>
          <w:spacing w:val="2"/>
          <w:sz w:val="21"/>
          <w:szCs w:val="21"/>
        </w:rPr>
        <w:t>说明：健康</w:t>
      </w:r>
      <w:r>
        <w:rPr>
          <w:rFonts w:ascii="宋体" w:eastAsia="宋体" w:cs="宋体" w:hint="eastAsia"/>
          <w:spacing w:val="2"/>
          <w:sz w:val="21"/>
          <w:szCs w:val="21"/>
          <w:lang w:eastAsia="zh-CN"/>
        </w:rPr>
        <w:t>学校</w:t>
      </w:r>
      <w:r>
        <w:rPr>
          <w:rFonts w:ascii="宋体" w:eastAsia="宋体" w:cs="宋体" w:hint="eastAsia"/>
          <w:spacing w:val="2"/>
          <w:sz w:val="21"/>
          <w:szCs w:val="21"/>
        </w:rPr>
        <w:t>建设评估表采取百分制，现场评估达到80分及以上，认为达到</w:t>
      </w:r>
      <w:r>
        <w:rPr>
          <w:rFonts w:ascii="宋体" w:eastAsia="宋体" w:cs="宋体" w:hint="eastAsia"/>
          <w:spacing w:val="-3"/>
          <w:sz w:val="21"/>
          <w:szCs w:val="21"/>
        </w:rPr>
        <w:t>健康</w:t>
      </w:r>
      <w:r>
        <w:rPr>
          <w:rFonts w:ascii="宋体" w:eastAsia="宋体" w:cs="宋体" w:hint="eastAsia"/>
          <w:spacing w:val="-10"/>
          <w:sz w:val="21"/>
          <w:szCs w:val="21"/>
          <w:lang w:eastAsia="zh-CN"/>
        </w:rPr>
        <w:t>学校</w:t>
      </w:r>
      <w:r>
        <w:rPr>
          <w:rFonts w:ascii="宋体" w:eastAsia="宋体" w:cs="宋体" w:hint="eastAsia"/>
          <w:spacing w:val="-10"/>
          <w:sz w:val="21"/>
          <w:szCs w:val="21"/>
        </w:rPr>
        <w:t>标准。</w:t>
      </w:r>
    </w:p>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p>
      <w:pPr>
        <w:spacing w:before="43" w:line="223" w:lineRule="auto"/>
        <w:ind w:left="548"/>
        <w:rPr>
          <w:rFonts w:ascii="黑体" w:eastAsia="黑体" w:cs="黑体"/>
          <w:b/>
          <w:bCs/>
          <w:spacing w:val="-11"/>
          <w:sz w:val="21"/>
          <w:szCs w:val="21"/>
        </w:rPr>
      </w:pPr>
    </w:p>
    <w:p>
      <w:pPr>
        <w:spacing w:before="43" w:line="223" w:lineRule="auto"/>
        <w:ind w:left="548"/>
        <w:rPr>
          <w:rFonts w:ascii="黑体" w:eastAsia="黑体" w:cs="黑体"/>
          <w:b/>
          <w:bCs/>
          <w:spacing w:val="-11"/>
          <w:sz w:val="21"/>
          <w:szCs w:val="21"/>
        </w:rPr>
      </w:pPr>
    </w:p>
    <w:p>
      <w:pPr>
        <w:spacing w:before="43" w:line="223" w:lineRule="auto"/>
        <w:ind w:left="548"/>
        <w:rPr>
          <w:rFonts w:ascii="黑体" w:eastAsia="黑体" w:cs="黑体"/>
          <w:b/>
          <w:bCs/>
          <w:spacing w:val="-11"/>
          <w:sz w:val="21"/>
          <w:szCs w:val="21"/>
        </w:rPr>
      </w:pPr>
    </w:p>
    <w:p>
      <w:pPr>
        <w:spacing w:before="43" w:line="223" w:lineRule="auto"/>
        <w:ind w:left="548"/>
        <w:rPr>
          <w:rFonts w:ascii="黑体" w:eastAsia="黑体" w:cs="黑体"/>
          <w:b/>
          <w:bCs/>
          <w:spacing w:val="-11"/>
          <w:sz w:val="21"/>
          <w:szCs w:val="21"/>
        </w:rPr>
      </w:pPr>
    </w:p>
    <w:p>
      <w:pPr>
        <w:spacing w:before="43" w:line="223" w:lineRule="auto"/>
        <w:ind w:left="548"/>
        <w:rPr>
          <w:rFonts w:ascii="黑体" w:eastAsia="黑体" w:cs="黑体"/>
          <w:b/>
          <w:bCs/>
          <w:spacing w:val="-11"/>
          <w:sz w:val="21"/>
          <w:szCs w:val="21"/>
        </w:rPr>
      </w:pPr>
    </w:p>
    <w:p>
      <w:pPr>
        <w:spacing w:before="43" w:line="223" w:lineRule="auto"/>
        <w:ind w:left="548"/>
        <w:rPr>
          <w:rFonts w:ascii="黑体" w:eastAsia="黑体" w:cs="黑体"/>
          <w:b/>
          <w:bCs/>
          <w:spacing w:val="-11"/>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eastAsia="微软雅黑" w:cs="微软雅黑" w:hint="eastAsia"/>
          <w:b w:val="0"/>
          <w:bCs w:val="0"/>
          <w:spacing w:val="0"/>
          <w:sz w:val="28"/>
          <w:szCs w:val="28"/>
          <w:lang w:eastAsia="zh-CN"/>
        </w:rPr>
      </w:pPr>
      <w:r>
        <w:rPr>
          <w:rFonts w:ascii="微软雅黑" w:eastAsia="微软雅黑" w:cs="微软雅黑" w:hint="eastAsia"/>
          <w:b w:val="0"/>
          <w:bCs w:val="0"/>
          <w:spacing w:val="0"/>
          <w:sz w:val="28"/>
          <w:szCs w:val="28"/>
        </w:rPr>
        <w:t>附件</w:t>
      </w:r>
      <w:r>
        <w:rPr>
          <w:rFonts w:ascii="微软雅黑" w:eastAsia="微软雅黑" w:cs="微软雅黑" w:hint="eastAsia"/>
          <w:b w:val="0"/>
          <w:bCs w:val="0"/>
          <w:spacing w:val="0"/>
          <w:sz w:val="28"/>
          <w:szCs w:val="28"/>
          <w:lang w:val="en-US" w:eastAsia="zh-CN"/>
        </w:rPr>
        <w:t>6</w:t>
      </w:r>
    </w:p>
    <w:p>
      <w:pPr>
        <w:spacing w:before="185" w:line="218" w:lineRule="auto"/>
        <w:jc w:val="center"/>
        <w:rPr>
          <w:rFonts w:ascii="微软雅黑" w:eastAsia="微软雅黑" w:cs="微软雅黑" w:hint="eastAsia"/>
          <w:b w:val="0"/>
          <w:bCs w:val="0"/>
          <w:spacing w:val="0"/>
          <w:sz w:val="44"/>
          <w:szCs w:val="44"/>
        </w:rPr>
      </w:pPr>
      <w:r>
        <w:rPr>
          <w:rFonts w:ascii="微软雅黑" w:eastAsia="微软雅黑" w:cs="微软雅黑" w:hint="eastAsia"/>
          <w:b w:val="0"/>
          <w:bCs w:val="0"/>
          <w:spacing w:val="0"/>
          <w:sz w:val="44"/>
          <w:szCs w:val="44"/>
        </w:rPr>
        <w:t>山西省健康促进医院建设评估表(试行)</w:t>
      </w:r>
    </w:p>
    <w:p>
      <w:pPr>
        <w:spacing w:line="183" w:lineRule="exact"/>
      </w:pPr>
    </w:p>
    <w:tbl>
      <w:tblPr>
        <w:jc w:val="left"/>
        <w:tblInd w:w="-96" w:type="dxa"/>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284"/>
        <w:gridCol w:w="5364"/>
        <w:gridCol w:w="750"/>
        <w:gridCol w:w="1184"/>
        <w:gridCol w:w="783"/>
      </w:tblGrid>
      <w:tr>
        <w:trPr>
          <w:trHeight w:val="686"/>
        </w:trPr>
        <w:tc>
          <w:tcPr>
            <w:tcW w:w="1284" w:type="dxa"/>
            <w:tcBorders>
              <w:top w:val="single" w:sz="4" w:space="0" w:color="000000"/>
              <w:left w:val="single" w:sz="4" w:space="0" w:color="000000"/>
              <w:bottom w:val="single" w:sz="4" w:space="0" w:color="000000"/>
              <w:right w:val="single" w:sz="4" w:space="0" w:color="000000"/>
            </w:tcBorders>
            <w:noWrap/>
          </w:tcPr>
          <w:p>
            <w:pPr>
              <w:spacing w:before="231" w:line="221" w:lineRule="auto"/>
              <w:jc w:val="center"/>
              <w:rPr>
                <w:rFonts w:ascii="宋体" w:eastAsia="宋体" w:cs="宋体"/>
                <w:sz w:val="22"/>
                <w:szCs w:val="22"/>
              </w:rPr>
            </w:pPr>
            <w:r>
              <w:rPr>
                <w:rFonts w:ascii="宋体" w:eastAsia="宋体" w:cs="宋体"/>
                <w:b/>
                <w:bCs/>
                <w:spacing w:val="-6"/>
                <w:sz w:val="22"/>
                <w:szCs w:val="22"/>
              </w:rPr>
              <w:t>指标</w:t>
            </w:r>
          </w:p>
        </w:tc>
        <w:tc>
          <w:tcPr>
            <w:tcW w:w="5364" w:type="dxa"/>
            <w:tcBorders>
              <w:top w:val="single" w:sz="4" w:space="0" w:color="000000"/>
              <w:left w:val="single" w:sz="4" w:space="0" w:color="000000"/>
              <w:bottom w:val="single" w:sz="4" w:space="0" w:color="000000"/>
              <w:right w:val="single" w:sz="4" w:space="0" w:color="000000"/>
            </w:tcBorders>
            <w:noWrap/>
          </w:tcPr>
          <w:p>
            <w:pPr>
              <w:spacing w:before="231" w:line="218" w:lineRule="auto"/>
              <w:ind w:left="1564"/>
              <w:rPr>
                <w:rFonts w:ascii="宋体" w:eastAsia="宋体" w:cs="宋体"/>
                <w:sz w:val="22"/>
                <w:szCs w:val="22"/>
              </w:rPr>
            </w:pPr>
            <w:r>
              <w:rPr>
                <w:rFonts w:ascii="宋体" w:eastAsia="宋体" w:cs="宋体"/>
                <w:b/>
                <w:bCs/>
                <w:spacing w:val="-17"/>
                <w:sz w:val="22"/>
                <w:szCs w:val="22"/>
              </w:rPr>
              <w:t xml:space="preserve">指 </w:t>
            </w:r>
            <w:r>
              <w:rPr>
                <w:rFonts w:ascii="宋体" w:eastAsia="宋体" w:cs="宋体" w:hint="eastAsia"/>
                <w:b/>
                <w:bCs/>
                <w:spacing w:val="-17"/>
                <w:sz w:val="22"/>
                <w:szCs w:val="22"/>
                <w:lang w:val="en-US" w:eastAsia="zh-CN"/>
              </w:rPr>
              <w:t xml:space="preserve"> </w:t>
            </w:r>
            <w:r>
              <w:rPr>
                <w:rFonts w:ascii="宋体" w:eastAsia="宋体" w:cs="宋体"/>
                <w:b/>
                <w:bCs/>
                <w:spacing w:val="-17"/>
                <w:sz w:val="22"/>
                <w:szCs w:val="22"/>
              </w:rPr>
              <w:t>标 内 容</w:t>
            </w:r>
          </w:p>
        </w:tc>
        <w:tc>
          <w:tcPr>
            <w:tcW w:w="750" w:type="dxa"/>
            <w:tcBorders>
              <w:top w:val="single" w:sz="4" w:space="0" w:color="000000"/>
              <w:left w:val="single" w:sz="4" w:space="0" w:color="000000"/>
              <w:bottom w:val="single" w:sz="4" w:space="0" w:color="000000"/>
              <w:right w:val="single" w:sz="4" w:space="0" w:color="000000"/>
            </w:tcBorders>
            <w:noWrap/>
          </w:tcPr>
          <w:p>
            <w:pPr>
              <w:spacing w:before="231" w:line="218" w:lineRule="auto"/>
              <w:ind w:left="209"/>
              <w:rPr>
                <w:rFonts w:ascii="宋体" w:eastAsia="宋体" w:cs="宋体"/>
                <w:sz w:val="22"/>
                <w:szCs w:val="22"/>
              </w:rPr>
            </w:pPr>
            <w:r>
              <w:rPr>
                <w:rFonts w:ascii="宋体" w:eastAsia="宋体" w:cs="宋体"/>
                <w:b/>
                <w:bCs/>
                <w:spacing w:val="-6"/>
                <w:sz w:val="22"/>
                <w:szCs w:val="22"/>
              </w:rPr>
              <w:t>分值</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spacing w:before="59" w:line="333" w:lineRule="exact"/>
              <w:jc w:val="center"/>
              <w:rPr>
                <w:rFonts w:ascii="宋体" w:eastAsia="宋体" w:cs="宋体"/>
                <w:sz w:val="22"/>
                <w:szCs w:val="22"/>
              </w:rPr>
            </w:pPr>
            <w:r>
              <w:rPr>
                <w:rFonts w:ascii="宋体" w:eastAsia="宋体" w:cs="宋体"/>
                <w:b/>
                <w:bCs/>
                <w:spacing w:val="0"/>
                <w:sz w:val="22"/>
                <w:szCs w:val="22"/>
              </w:rPr>
              <w:t>评估方式</w:t>
            </w:r>
          </w:p>
        </w:tc>
        <w:tc>
          <w:tcPr>
            <w:tcW w:w="783" w:type="dxa"/>
            <w:tcBorders>
              <w:top w:val="single" w:sz="4" w:space="0" w:color="000000"/>
              <w:left w:val="single" w:sz="4" w:space="0" w:color="000000"/>
              <w:bottom w:val="single" w:sz="4" w:space="0" w:color="000000"/>
              <w:right w:val="single" w:sz="4" w:space="0" w:color="000000"/>
            </w:tcBorders>
            <w:noWrap/>
          </w:tcPr>
          <w:p>
            <w:pPr>
              <w:spacing w:before="231" w:line="218" w:lineRule="auto"/>
              <w:jc w:val="center"/>
              <w:rPr>
                <w:rFonts w:ascii="宋体" w:eastAsia="宋体" w:cs="宋体"/>
                <w:sz w:val="22"/>
                <w:szCs w:val="22"/>
              </w:rPr>
            </w:pPr>
            <w:r>
              <w:rPr>
                <w:rFonts w:ascii="宋体" w:eastAsia="宋体" w:cs="宋体"/>
                <w:b/>
                <w:bCs/>
                <w:spacing w:val="-5"/>
                <w:sz w:val="22"/>
                <w:szCs w:val="22"/>
              </w:rPr>
              <w:t>得分</w:t>
            </w:r>
          </w:p>
        </w:tc>
      </w:tr>
      <w:tr>
        <w:trPr>
          <w:trHeight w:val="680"/>
        </w:trPr>
        <w:tc>
          <w:tcPr>
            <w:tcW w:w="1284" w:type="dxa"/>
            <w:vMerge w:val="restart"/>
            <w:tcBorders>
              <w:top w:val="single" w:sz="4" w:space="0" w:color="000000"/>
              <w:left w:val="single" w:sz="4" w:space="0" w:color="000000"/>
              <w:bottom w:val="nil"/>
              <w:right w:val="single" w:sz="4" w:space="0" w:color="000000"/>
            </w:tcBorders>
            <w:noWrap/>
          </w:tcPr>
          <w:p>
            <w:pPr>
              <w:spacing w:line="240" w:lineRule="auto"/>
              <w:rPr>
                <w:rFonts w:ascii="Arial" w:hAnsi="Arial"/>
                <w:sz w:val="21"/>
              </w:rPr>
            </w:pPr>
          </w:p>
          <w:p>
            <w:pPr>
              <w:spacing w:line="240"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before="71" w:line="218" w:lineRule="auto"/>
              <w:ind w:left="188"/>
              <w:rPr>
                <w:rFonts w:ascii="宋体" w:eastAsia="宋体" w:cs="宋体"/>
                <w:sz w:val="22"/>
                <w:szCs w:val="22"/>
              </w:rPr>
            </w:pPr>
            <w:r>
              <w:rPr>
                <w:rFonts w:ascii="宋体" w:eastAsia="宋体" w:cs="宋体"/>
                <w:b/>
                <w:bCs/>
                <w:spacing w:val="-5"/>
                <w:sz w:val="22"/>
                <w:szCs w:val="22"/>
              </w:rPr>
              <w:t>组织管理</w:t>
            </w:r>
          </w:p>
          <w:p>
            <w:pPr>
              <w:spacing w:before="39" w:line="221" w:lineRule="auto"/>
              <w:ind w:left="298"/>
              <w:rPr>
                <w:rFonts w:ascii="宋体" w:eastAsia="宋体" w:cs="宋体"/>
                <w:sz w:val="22"/>
                <w:szCs w:val="22"/>
              </w:rPr>
            </w:pPr>
            <w:r>
              <w:rPr>
                <w:rFonts w:ascii="宋体" w:eastAsia="宋体" w:cs="宋体"/>
                <w:b/>
                <w:bCs/>
                <w:spacing w:val="6"/>
                <w:sz w:val="22"/>
                <w:szCs w:val="22"/>
              </w:rPr>
              <w:t>(15分)</w:t>
            </w: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1.成立健康促进医院建设领导小组，指定专人负责建设工作。</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79"/>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2.将健康促进医院建设纳入医院发展规划。</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93"/>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3.加强员工健康教育能力建设与培训。</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79"/>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4.将健康教育纳入科室及个人绩效考核机制。</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09"/>
        </w:trPr>
        <w:tc>
          <w:tcPr>
            <w:tcW w:w="1284" w:type="dxa"/>
            <w:vMerge/>
            <w:tcBorders>
              <w:top w:val="nil"/>
              <w:left w:val="single" w:sz="4" w:space="0" w:color="000000"/>
              <w:bottom w:val="single" w:sz="4" w:space="0" w:color="000000"/>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5.动员医护人员积极参与健康促进医院建设，完善职工健康管理制度和措施。</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2"/>
                <w:szCs w:val="22"/>
              </w:rPr>
            </w:pPr>
            <w:r>
              <w:rPr>
                <w:rFonts w:ascii="宋体" w:eastAsia="宋体" w:cs="宋体"/>
                <w:spacing w:val="0"/>
                <w:sz w:val="22"/>
                <w:szCs w:val="22"/>
              </w:rPr>
              <w:t>资料审查 访谈</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70"/>
        </w:trPr>
        <w:tc>
          <w:tcPr>
            <w:tcW w:w="1284" w:type="dxa"/>
            <w:vMerge w:val="restart"/>
            <w:tcBorders>
              <w:top w:val="single" w:sz="4" w:space="0" w:color="000000"/>
              <w:left w:val="single" w:sz="4" w:space="0" w:color="000000"/>
              <w:bottom w:val="nil"/>
              <w:right w:val="single" w:sz="4" w:space="0" w:color="000000"/>
            </w:tcBorders>
            <w:noWrap/>
          </w:tcPr>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before="72" w:line="218" w:lineRule="auto"/>
              <w:ind w:left="188"/>
              <w:rPr>
                <w:rFonts w:ascii="宋体" w:eastAsia="宋体" w:cs="宋体"/>
                <w:sz w:val="22"/>
                <w:szCs w:val="22"/>
              </w:rPr>
            </w:pPr>
            <w:r>
              <w:rPr>
                <w:rFonts w:ascii="宋体" w:eastAsia="宋体" w:cs="宋体"/>
                <w:b/>
                <w:bCs/>
                <w:spacing w:val="-4"/>
                <w:sz w:val="22"/>
                <w:szCs w:val="22"/>
              </w:rPr>
              <w:t>健康环境</w:t>
            </w:r>
          </w:p>
          <w:p>
            <w:pPr>
              <w:spacing w:before="92" w:line="221" w:lineRule="auto"/>
              <w:ind w:left="294"/>
              <w:rPr>
                <w:rFonts w:ascii="宋体" w:eastAsia="宋体" w:cs="宋体"/>
                <w:sz w:val="22"/>
                <w:szCs w:val="22"/>
              </w:rPr>
            </w:pPr>
            <w:r>
              <w:rPr>
                <w:rFonts w:ascii="宋体" w:eastAsia="宋体" w:cs="宋体"/>
                <w:spacing w:val="9"/>
                <w:sz w:val="22"/>
                <w:szCs w:val="22"/>
              </w:rPr>
              <w:t>(30分)</w:t>
            </w: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6.医院建筑、设施的设计与布局符合国家标准和要求。</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90"/>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7.医院及其周边环境整洁，无卫生死角。</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59"/>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8.医院污水和传染源排泄物经消毒达标后排入污水处理系统，</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 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59"/>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9.厕所墙面应采用光滑、便于清洗的材料，地面应采用防渗、防滑材料，并设置相应的引导标志。</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12"/>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2"/>
                <w:szCs w:val="22"/>
              </w:rPr>
            </w:pPr>
            <w:r>
              <w:rPr>
                <w:rFonts w:ascii="宋体" w:eastAsia="宋体" w:cs="宋体"/>
                <w:spacing w:val="0"/>
                <w:sz w:val="22"/>
                <w:szCs w:val="22"/>
              </w:rPr>
              <w:t>10.二级及以上医院的公共厕所应设置单独的可满足老幼、残疾人等特殊人群方便使用的第三卫生间及附属的盲道、轮椅坡道、扶手抓杆等设施。</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50"/>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2"/>
                <w:szCs w:val="22"/>
              </w:rPr>
            </w:pPr>
            <w:r>
              <w:rPr>
                <w:rFonts w:ascii="宋体" w:eastAsia="宋体" w:cs="宋体"/>
                <w:spacing w:val="0"/>
                <w:sz w:val="22"/>
                <w:szCs w:val="22"/>
              </w:rPr>
              <w:t>10.开展病媒生物防制，鼠、蚊、蝇、蟑螂的密度达到国家病媒生物密度控制水平C级标准。</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 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971"/>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2"/>
                <w:szCs w:val="22"/>
              </w:rPr>
            </w:pPr>
            <w:r>
              <w:rPr>
                <w:rFonts w:ascii="宋体" w:eastAsia="宋体" w:cs="宋体"/>
                <w:spacing w:val="0"/>
                <w:sz w:val="22"/>
                <w:szCs w:val="22"/>
              </w:rPr>
              <w:t>11.院内食堂及其从业人员符合国家食品安全相关规定，院内食堂安装使用油烟净化装置并达标排放，合理设置排烟口，积极推行明厨亮灶。为职工和患者及家属提供营养均衡、烹调合理的餐食，推广“三减三健”。医院饮用水供应充足并符合国家相关标准。</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4分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 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09"/>
        </w:trPr>
        <w:tc>
          <w:tcPr>
            <w:tcW w:w="1284" w:type="dxa"/>
            <w:vMerge/>
            <w:tcBorders>
              <w:top w:val="nil"/>
              <w:left w:val="single" w:sz="4" w:space="0" w:color="000000"/>
              <w:bottom w:val="nil"/>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12.医疗废弃物按国家有关规定及时分类收集处理。</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资料审查 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94"/>
        </w:trPr>
        <w:tc>
          <w:tcPr>
            <w:tcW w:w="1284" w:type="dxa"/>
            <w:vMerge/>
            <w:tcBorders>
              <w:top w:val="nil"/>
              <w:left w:val="single" w:sz="4" w:space="0" w:color="000000"/>
              <w:bottom w:val="single" w:sz="4" w:space="0" w:color="000000"/>
              <w:right w:val="single" w:sz="4" w:space="0" w:color="000000"/>
            </w:tcBorders>
            <w:noWrap/>
          </w:tcPr>
          <w:p/>
        </w:tc>
        <w:tc>
          <w:tcPr>
            <w:tcW w:w="536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2"/>
                <w:szCs w:val="22"/>
              </w:rPr>
            </w:pPr>
            <w:r>
              <w:rPr>
                <w:rFonts w:ascii="宋体" w:eastAsia="宋体" w:cs="宋体"/>
                <w:spacing w:val="0"/>
                <w:sz w:val="22"/>
                <w:szCs w:val="22"/>
              </w:rPr>
              <w:t>13.在门诊大厅、楼道走廊等处张贴医护文明守则、文明用语等标识。</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3分</w:t>
            </w:r>
          </w:p>
        </w:tc>
        <w:tc>
          <w:tcPr>
            <w:tcW w:w="11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2"/>
                <w:szCs w:val="22"/>
              </w:rPr>
            </w:pPr>
            <w:r>
              <w:rPr>
                <w:rFonts w:ascii="宋体" w:eastAsia="宋体" w:cs="宋体"/>
                <w:spacing w:val="0"/>
                <w:sz w:val="22"/>
                <w:szCs w:val="22"/>
              </w:rPr>
              <w:t>现场勘察</w:t>
            </w:r>
          </w:p>
        </w:tc>
        <w:tc>
          <w:tcPr>
            <w:tcW w:w="78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sectPr>
          <w:footerReference w:type="default" r:id="rId6"/>
          <w:pgSz w:w="11900" w:h="16840"/>
          <w:pgMar w:top="1366" w:right="1349" w:bottom="1134" w:left="1389" w:header="0" w:footer="0" w:gutter="0"/>
          <w:docGrid w:linePitch="312" w:charSpace="0"/>
        </w:sectPr>
      </w:pPr>
    </w:p>
    <w:tbl>
      <w:tblPr>
        <w:jc w:val="left"/>
        <w:tblInd w:w="-221" w:type="dxa"/>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00"/>
        <w:gridCol w:w="5383"/>
        <w:gridCol w:w="750"/>
        <w:gridCol w:w="1167"/>
        <w:gridCol w:w="833"/>
      </w:tblGrid>
      <w:tr>
        <w:trPr>
          <w:trHeight w:val="488"/>
        </w:trPr>
        <w:tc>
          <w:tcPr>
            <w:tcW w:w="13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21" w:lineRule="auto"/>
              <w:ind w:left="0"/>
              <w:jc w:val="center"/>
              <w:textAlignment w:val="auto"/>
              <w:rPr>
                <w:rFonts w:ascii="微软雅黑" w:eastAsia="微软雅黑" w:cs="微软雅黑" w:hint="eastAsia"/>
                <w:sz w:val="24"/>
                <w:szCs w:val="24"/>
              </w:rPr>
            </w:pPr>
            <w:r>
              <w:rPr>
                <w:rFonts w:ascii="微软雅黑" w:eastAsia="微软雅黑" w:cs="微软雅黑" w:hint="eastAsia"/>
                <w:b/>
                <w:bCs/>
                <w:spacing w:val="-5"/>
                <w:sz w:val="24"/>
                <w:szCs w:val="24"/>
              </w:rPr>
              <w:t>指标</w:t>
            </w: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微软雅黑" w:eastAsia="微软雅黑" w:cs="微软雅黑" w:hint="eastAsia"/>
                <w:sz w:val="24"/>
                <w:szCs w:val="24"/>
              </w:rPr>
            </w:pPr>
            <w:r>
              <w:rPr>
                <w:rFonts w:ascii="微软雅黑" w:eastAsia="微软雅黑" w:cs="微软雅黑" w:hint="eastAsia"/>
                <w:b/>
                <w:bCs/>
                <w:spacing w:val="41"/>
                <w:sz w:val="24"/>
                <w:szCs w:val="24"/>
              </w:rPr>
              <w:t>指标内容</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218" w:lineRule="auto"/>
              <w:ind w:left="0"/>
              <w:jc w:val="center"/>
              <w:textAlignment w:val="auto"/>
              <w:rPr>
                <w:rFonts w:ascii="微软雅黑" w:eastAsia="微软雅黑" w:cs="微软雅黑" w:hint="eastAsia"/>
                <w:sz w:val="24"/>
                <w:szCs w:val="24"/>
              </w:rPr>
            </w:pPr>
            <w:r>
              <w:rPr>
                <w:rFonts w:ascii="微软雅黑" w:eastAsia="微软雅黑" w:cs="微软雅黑" w:hint="eastAsia"/>
                <w:b/>
                <w:bCs/>
                <w:spacing w:val="-5"/>
                <w:sz w:val="24"/>
                <w:szCs w:val="24"/>
              </w:rPr>
              <w:t>分值</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spacing w:before="18" w:line="204" w:lineRule="auto"/>
              <w:jc w:val="center"/>
              <w:rPr>
                <w:rFonts w:ascii="微软雅黑" w:eastAsia="微软雅黑" w:cs="微软雅黑" w:hint="eastAsia"/>
                <w:sz w:val="24"/>
                <w:szCs w:val="24"/>
              </w:rPr>
            </w:pPr>
            <w:r>
              <w:rPr>
                <w:rFonts w:ascii="微软雅黑" w:eastAsia="微软雅黑" w:cs="微软雅黑" w:hint="eastAsia"/>
                <w:b/>
                <w:bCs/>
                <w:spacing w:val="-5"/>
                <w:sz w:val="24"/>
                <w:szCs w:val="24"/>
              </w:rPr>
              <w:t>评估方式</w:t>
            </w:r>
          </w:p>
        </w:tc>
        <w:tc>
          <w:tcPr>
            <w:tcW w:w="8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微软雅黑" w:eastAsia="微软雅黑" w:cs="微软雅黑" w:hint="eastAsia"/>
                <w:sz w:val="24"/>
                <w:szCs w:val="24"/>
              </w:rPr>
            </w:pPr>
            <w:r>
              <w:rPr>
                <w:rFonts w:ascii="微软雅黑" w:eastAsia="微软雅黑" w:cs="微软雅黑" w:hint="eastAsia"/>
                <w:b/>
                <w:bCs/>
                <w:spacing w:val="-5"/>
                <w:sz w:val="24"/>
                <w:szCs w:val="24"/>
              </w:rPr>
              <w:t>得分</w:t>
            </w:r>
          </w:p>
        </w:tc>
      </w:tr>
      <w:tr>
        <w:trPr>
          <w:trHeight w:val="560"/>
        </w:trPr>
        <w:tc>
          <w:tcPr>
            <w:tcW w:w="1300" w:type="dxa"/>
            <w:vMerge w:val="restart"/>
            <w:tcBorders>
              <w:top w:val="single" w:sz="4" w:space="0" w:color="000000"/>
              <w:left w:val="single" w:sz="4" w:space="0" w:color="000000"/>
              <w:bottom w:val="nil"/>
              <w:right w:val="single" w:sz="4" w:space="0" w:color="000000"/>
            </w:tcBorders>
            <w:noWrap/>
          </w:tcPr>
          <w:p>
            <w:pPr>
              <w:spacing w:line="252" w:lineRule="auto"/>
              <w:rPr>
                <w:rFonts w:ascii="微软雅黑" w:eastAsia="微软雅黑" w:cs="微软雅黑" w:hint="eastAsia"/>
                <w:b/>
                <w:bCs/>
                <w:sz w:val="24"/>
                <w:szCs w:val="24"/>
              </w:rPr>
            </w:pPr>
          </w:p>
          <w:p>
            <w:pPr>
              <w:spacing w:line="252" w:lineRule="auto"/>
              <w:rPr>
                <w:rFonts w:ascii="微软雅黑" w:eastAsia="微软雅黑" w:cs="微软雅黑" w:hint="eastAsia"/>
                <w:b/>
                <w:bCs/>
                <w:sz w:val="24"/>
                <w:szCs w:val="24"/>
              </w:rPr>
            </w:pPr>
          </w:p>
          <w:p>
            <w:pPr>
              <w:spacing w:before="68" w:line="281" w:lineRule="exact"/>
              <w:ind w:left="107"/>
              <w:rPr>
                <w:rFonts w:ascii="微软雅黑" w:eastAsia="微软雅黑" w:cs="微软雅黑" w:hint="eastAsia"/>
                <w:b/>
                <w:bCs/>
                <w:sz w:val="24"/>
                <w:szCs w:val="24"/>
              </w:rPr>
            </w:pPr>
            <w:r>
              <w:rPr>
                <w:rFonts w:ascii="微软雅黑" w:eastAsia="微软雅黑" w:cs="微软雅黑" w:hint="eastAsia"/>
                <w:b/>
                <w:bCs/>
                <w:spacing w:val="-4"/>
                <w:position w:val="4"/>
                <w:sz w:val="24"/>
                <w:szCs w:val="24"/>
              </w:rPr>
              <w:t>健康服务</w:t>
            </w:r>
          </w:p>
          <w:p>
            <w:pPr>
              <w:spacing w:line="221" w:lineRule="auto"/>
              <w:ind w:left="258"/>
              <w:rPr>
                <w:rFonts w:ascii="微软雅黑" w:eastAsia="微软雅黑" w:cs="微软雅黑" w:hint="eastAsia"/>
                <w:b/>
                <w:bCs/>
                <w:sz w:val="24"/>
                <w:szCs w:val="24"/>
              </w:rPr>
            </w:pPr>
            <w:r>
              <w:rPr>
                <w:rFonts w:ascii="微软雅黑" w:eastAsia="微软雅黑" w:cs="微软雅黑" w:hint="eastAsia"/>
                <w:b/>
                <w:bCs/>
                <w:spacing w:val="6"/>
                <w:sz w:val="24"/>
                <w:szCs w:val="24"/>
              </w:rPr>
              <w:t>(5分)</w:t>
            </w: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14.为老年人、孕产妇等特殊人群提供就医 引导等优先和便利的诊疗服务。</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42"/>
        </w:trPr>
        <w:tc>
          <w:tcPr>
            <w:tcW w:w="1300" w:type="dxa"/>
            <w:vMerge/>
            <w:tcBorders>
              <w:top w:val="nil"/>
              <w:left w:val="single" w:sz="4" w:space="0" w:color="000000"/>
              <w:bottom w:val="single" w:sz="4" w:space="0" w:color="000000"/>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15.鼓励医院设立健康管理中心、健康咨询门诊、戒烟门诊等，为慢性病高危人群、 冠心病等患者提供健康管理服务。</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09"/>
        </w:trPr>
        <w:tc>
          <w:tcPr>
            <w:tcW w:w="1300" w:type="dxa"/>
            <w:vMerge w:val="restart"/>
            <w:tcBorders>
              <w:top w:val="single" w:sz="4" w:space="0" w:color="000000"/>
              <w:left w:val="single" w:sz="4" w:space="0" w:color="000000"/>
              <w:bottom w:val="nil"/>
              <w:right w:val="single" w:sz="4" w:space="0" w:color="000000"/>
            </w:tcBorders>
            <w:noWrap/>
          </w:tcPr>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line="259" w:lineRule="auto"/>
              <w:rPr>
                <w:rFonts w:ascii="微软雅黑" w:eastAsia="微软雅黑" w:cs="微软雅黑" w:hint="eastAsia"/>
                <w:b/>
                <w:bCs/>
                <w:sz w:val="24"/>
                <w:szCs w:val="24"/>
              </w:rPr>
            </w:pPr>
          </w:p>
          <w:p>
            <w:pPr>
              <w:spacing w:before="69" w:line="341" w:lineRule="exact"/>
              <w:ind w:left="107"/>
              <w:rPr>
                <w:rFonts w:ascii="微软雅黑" w:eastAsia="微软雅黑" w:cs="微软雅黑" w:hint="eastAsia"/>
                <w:b/>
                <w:bCs/>
                <w:sz w:val="24"/>
                <w:szCs w:val="24"/>
              </w:rPr>
            </w:pPr>
            <w:r>
              <w:rPr>
                <w:rFonts w:ascii="微软雅黑" w:eastAsia="微软雅黑" w:cs="微软雅黑" w:hint="eastAsia"/>
                <w:b/>
                <w:bCs/>
                <w:spacing w:val="-4"/>
                <w:position w:val="9"/>
                <w:sz w:val="24"/>
                <w:szCs w:val="24"/>
              </w:rPr>
              <w:t>健康教育</w:t>
            </w:r>
          </w:p>
          <w:p>
            <w:pPr>
              <w:spacing w:line="221" w:lineRule="auto"/>
              <w:ind w:left="248"/>
              <w:rPr>
                <w:rFonts w:ascii="微软雅黑" w:eastAsia="微软雅黑" w:cs="微软雅黑" w:hint="eastAsia"/>
                <w:b/>
                <w:bCs/>
                <w:sz w:val="24"/>
                <w:szCs w:val="24"/>
              </w:rPr>
            </w:pPr>
            <w:r>
              <w:rPr>
                <w:rFonts w:ascii="微软雅黑" w:eastAsia="微软雅黑" w:cs="微软雅黑" w:hint="eastAsia"/>
                <w:b/>
                <w:bCs/>
                <w:spacing w:val="5"/>
                <w:sz w:val="24"/>
                <w:szCs w:val="24"/>
              </w:rPr>
              <w:t>(25分)</w:t>
            </w: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16.在候诊、就医等场所摆放健康教育资料架、发放健康教育材料、举办健康讲座、开展新媒体传播。</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29"/>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17.针对门诊患者，结合其疾病特点，通过口头教育、开具健康教育处方等形式开展健康教育。</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29"/>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18.对吸烟者开展简短戒烟干预服务。</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6分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19"/>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19.对住院患者开展健康教育需求评估，制定个性化的健康教育方案，开展个性化营养、运动等生活方式干预。</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6分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29"/>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20.患者出院前，医护人员向其本人及家属强调出院后的注意事项。出院后，通过随访、电话等形式给予健康咨询和指导。</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99"/>
        </w:trPr>
        <w:tc>
          <w:tcPr>
            <w:tcW w:w="1300" w:type="dxa"/>
            <w:vMerge/>
            <w:tcBorders>
              <w:top w:val="nil"/>
              <w:left w:val="single" w:sz="4" w:space="0" w:color="000000"/>
              <w:bottom w:val="single" w:sz="4" w:space="0" w:color="000000"/>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21.组建健康科普专家团队，开展健康教育进社区活动。</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10"/>
        </w:trPr>
        <w:tc>
          <w:tcPr>
            <w:tcW w:w="1300" w:type="dxa"/>
            <w:vMerge w:val="restart"/>
            <w:tcBorders>
              <w:top w:val="single" w:sz="4" w:space="0" w:color="000000"/>
              <w:left w:val="single" w:sz="4" w:space="0" w:color="000000"/>
              <w:bottom w:val="nil"/>
              <w:right w:val="single" w:sz="4" w:space="0" w:color="000000"/>
            </w:tcBorders>
            <w:noWrap/>
          </w:tcPr>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2" w:lineRule="auto"/>
              <w:rPr>
                <w:rFonts w:ascii="微软雅黑" w:eastAsia="微软雅黑" w:cs="微软雅黑" w:hint="eastAsia"/>
                <w:b/>
                <w:bCs/>
                <w:sz w:val="24"/>
                <w:szCs w:val="24"/>
              </w:rPr>
            </w:pPr>
          </w:p>
          <w:p>
            <w:pPr>
              <w:spacing w:line="245" w:lineRule="auto"/>
              <w:rPr>
                <w:rFonts w:ascii="微软雅黑" w:eastAsia="微软雅黑" w:cs="微软雅黑" w:hint="eastAsia"/>
                <w:b/>
                <w:bCs/>
                <w:sz w:val="24"/>
                <w:szCs w:val="24"/>
              </w:rPr>
            </w:pPr>
          </w:p>
          <w:p>
            <w:pPr>
              <w:spacing w:line="245" w:lineRule="auto"/>
              <w:rPr>
                <w:rFonts w:ascii="微软雅黑" w:eastAsia="微软雅黑" w:cs="微软雅黑" w:hint="eastAsia"/>
                <w:b/>
                <w:bCs/>
                <w:sz w:val="24"/>
                <w:szCs w:val="24"/>
              </w:rPr>
            </w:pPr>
          </w:p>
          <w:p>
            <w:pPr>
              <w:spacing w:line="245" w:lineRule="auto"/>
              <w:rPr>
                <w:rFonts w:ascii="微软雅黑" w:eastAsia="微软雅黑" w:cs="微软雅黑" w:hint="eastAsia"/>
                <w:b/>
                <w:bCs/>
                <w:sz w:val="24"/>
                <w:szCs w:val="24"/>
              </w:rPr>
            </w:pPr>
          </w:p>
          <w:p>
            <w:pPr>
              <w:spacing w:line="245" w:lineRule="auto"/>
              <w:rPr>
                <w:rFonts w:ascii="微软雅黑" w:eastAsia="微软雅黑" w:cs="微软雅黑" w:hint="eastAsia"/>
                <w:b/>
                <w:bCs/>
                <w:sz w:val="24"/>
                <w:szCs w:val="24"/>
              </w:rPr>
            </w:pPr>
          </w:p>
          <w:p>
            <w:pPr>
              <w:spacing w:line="245" w:lineRule="auto"/>
              <w:rPr>
                <w:rFonts w:ascii="微软雅黑" w:eastAsia="微软雅黑" w:cs="微软雅黑" w:hint="eastAsia"/>
                <w:b/>
                <w:bCs/>
                <w:sz w:val="24"/>
                <w:szCs w:val="24"/>
              </w:rPr>
            </w:pPr>
          </w:p>
          <w:p>
            <w:pPr>
              <w:spacing w:line="245" w:lineRule="auto"/>
              <w:rPr>
                <w:rFonts w:ascii="微软雅黑" w:eastAsia="微软雅黑" w:cs="微软雅黑" w:hint="eastAsia"/>
                <w:b/>
                <w:bCs/>
                <w:sz w:val="24"/>
                <w:szCs w:val="24"/>
              </w:rPr>
            </w:pPr>
          </w:p>
          <w:p>
            <w:pPr>
              <w:spacing w:before="68" w:line="341" w:lineRule="exact"/>
              <w:ind w:left="104"/>
              <w:rPr>
                <w:rFonts w:ascii="微软雅黑" w:eastAsia="微软雅黑" w:cs="微软雅黑" w:hint="eastAsia"/>
                <w:b/>
                <w:bCs/>
                <w:sz w:val="24"/>
                <w:szCs w:val="24"/>
              </w:rPr>
            </w:pPr>
            <w:r>
              <w:rPr>
                <w:rFonts w:ascii="微软雅黑" w:eastAsia="微软雅黑" w:cs="微软雅黑" w:hint="eastAsia"/>
                <w:b/>
                <w:bCs/>
                <w:spacing w:val="-2"/>
                <w:position w:val="9"/>
                <w:sz w:val="24"/>
                <w:szCs w:val="24"/>
              </w:rPr>
              <w:t>健康文化</w:t>
            </w:r>
          </w:p>
          <w:p>
            <w:pPr>
              <w:spacing w:line="221" w:lineRule="auto"/>
              <w:ind w:left="225"/>
              <w:rPr>
                <w:rFonts w:ascii="微软雅黑" w:eastAsia="微软雅黑" w:cs="微软雅黑" w:hint="eastAsia"/>
                <w:b/>
                <w:bCs/>
                <w:sz w:val="24"/>
                <w:szCs w:val="24"/>
              </w:rPr>
            </w:pPr>
            <w:r>
              <w:rPr>
                <w:rFonts w:ascii="微软雅黑" w:eastAsia="微软雅黑" w:cs="微软雅黑" w:hint="eastAsia"/>
                <w:b/>
                <w:bCs/>
                <w:spacing w:val="9"/>
                <w:sz w:val="24"/>
                <w:szCs w:val="24"/>
              </w:rPr>
              <w:t>(25分)</w:t>
            </w: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22.面向全体员工普及健康知识和技能，倡导文明健康绿色环保等生活方式。</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06"/>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23.建设无烟医院。医院所属区域有明显的禁烟标识，室内全面禁烟，规范设置室外吸烟区，无烟草广告、促销、赞助等现象。医护人员在公共场所带头遵守控烟规定。</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10分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20"/>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24.倡导全民健身文化，设有健身设施，组织开展全体员工健身活动。</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13"/>
        </w:trPr>
        <w:tc>
          <w:tcPr>
            <w:tcW w:w="1300" w:type="dxa"/>
            <w:vMerge/>
            <w:tcBorders>
              <w:top w:val="nil"/>
              <w:left w:val="single" w:sz="4" w:space="0" w:color="000000"/>
              <w:bottom w:val="nil"/>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104"/>
              <w:jc w:val="both"/>
              <w:textAlignment w:val="auto"/>
              <w:rPr>
                <w:rFonts w:ascii="宋体" w:eastAsia="宋体" w:cs="宋体"/>
                <w:spacing w:val="0"/>
                <w:sz w:val="20"/>
                <w:szCs w:val="20"/>
              </w:rPr>
            </w:pPr>
            <w:r>
              <w:rPr>
                <w:rFonts w:ascii="宋体" w:eastAsia="宋体" w:cs="宋体"/>
                <w:spacing w:val="0"/>
                <w:sz w:val="20"/>
                <w:szCs w:val="20"/>
              </w:rPr>
              <w:t>25.建设节约型单位。全体员工树立珍惜水电、绿色出行、反食品浪费等意识，开展“光盘行动”,外出自带水杯等，减少一次性餐具和塑料产品使用。</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4分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74"/>
        </w:trPr>
        <w:tc>
          <w:tcPr>
            <w:tcW w:w="1300" w:type="dxa"/>
            <w:vMerge/>
            <w:tcBorders>
              <w:top w:val="nil"/>
              <w:left w:val="single" w:sz="4" w:space="0" w:color="000000"/>
              <w:bottom w:val="single" w:sz="4" w:space="0" w:color="000000"/>
              <w:right w:val="single" w:sz="4" w:space="0" w:color="000000"/>
            </w:tcBorders>
            <w:noWrap/>
          </w:tcPr>
          <w:p/>
        </w:tc>
        <w:tc>
          <w:tcPr>
            <w:tcW w:w="53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26.定期对全体员工进行健康体检，开展有针对性的健康干预。医院设立心理咨询室、健身场所等设施。</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Arial" w:hAnsi="Arial"/>
                <w:spacing w:val="0"/>
                <w:sz w:val="21"/>
              </w:rPr>
            </w:pP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6分</w:t>
            </w:r>
          </w:p>
        </w:tc>
        <w:tc>
          <w:tcPr>
            <w:tcW w:w="11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33"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keepNext w:val="0"/>
        <w:keepLines w:val="0"/>
        <w:pageBreakBefore w:val="0"/>
        <w:widowControl w:val="0"/>
        <w:kinsoku/>
        <w:wordWrap/>
        <w:overflowPunct/>
        <w:topLinePunct w:val="0"/>
        <w:autoSpaceDE/>
        <w:autoSpaceDN/>
        <w:bidi w:val="0"/>
        <w:adjustRightInd/>
        <w:snapToGrid/>
        <w:spacing w:line="500" w:lineRule="exact"/>
        <w:ind w:left="630" w:hangingChars="300" w:hanging="630"/>
        <w:textAlignment w:val="auto"/>
        <w:rPr>
          <w:rFonts w:ascii="宋体" w:eastAsia="宋体" w:cs="宋体"/>
          <w:spacing w:val="0"/>
          <w:w w:val="100"/>
          <w:sz w:val="25"/>
          <w:szCs w:val="25"/>
        </w:rPr>
      </w:pPr>
      <w:r>
        <w:rPr>
          <w:rFonts w:ascii="宋体" w:eastAsia="宋体" w:cs="宋体"/>
          <w:sz w:val="21"/>
          <w:szCs w:val="21"/>
        </w:rPr>
        <w:t>说明：</w:t>
      </w:r>
      <w:r>
        <w:rPr>
          <w:rFonts w:ascii="宋体" w:eastAsia="宋体" w:cs="宋体"/>
          <w:spacing w:val="0"/>
          <w:w w:val="100"/>
          <w:sz w:val="21"/>
          <w:szCs w:val="21"/>
        </w:rPr>
        <w:t>健康促进医院建设评估表采取百分制，现场评估达到80分及以上，认为达到健康促进医院标准。</w:t>
      </w:r>
    </w:p>
    <w:p>
      <w:pPr>
        <w:spacing w:before="98" w:line="223" w:lineRule="auto"/>
        <w:rPr>
          <w:rFonts w:ascii="微软雅黑" w:eastAsia="微软雅黑" w:cs="微软雅黑" w:hint="eastAsia"/>
          <w:b w:val="0"/>
          <w:bCs w:val="0"/>
          <w:spacing w:val="0"/>
          <w:w w:val="100"/>
          <w:sz w:val="28"/>
          <w:szCs w:val="28"/>
          <w:lang w:eastAsia="zh-CN"/>
        </w:rPr>
      </w:pPr>
      <w:r>
        <w:rPr>
          <w:rFonts w:ascii="微软雅黑" w:eastAsia="微软雅黑" w:cs="微软雅黑" w:hint="eastAsia"/>
          <w:b w:val="0"/>
          <w:bCs w:val="0"/>
          <w:spacing w:val="0"/>
          <w:w w:val="100"/>
          <w:sz w:val="28"/>
          <w:szCs w:val="28"/>
        </w:rPr>
        <w:t>附件</w:t>
      </w:r>
      <w:r>
        <w:rPr>
          <w:rFonts w:ascii="微软雅黑" w:eastAsia="微软雅黑" w:cs="微软雅黑" w:hint="eastAsia"/>
          <w:b w:val="0"/>
          <w:bCs w:val="0"/>
          <w:spacing w:val="0"/>
          <w:w w:val="100"/>
          <w:sz w:val="28"/>
          <w:szCs w:val="28"/>
          <w:lang w:val="en-US" w:eastAsia="zh-CN"/>
        </w:rPr>
        <w:t>7</w:t>
      </w:r>
    </w:p>
    <w:p>
      <w:pPr>
        <w:spacing w:before="226" w:line="218" w:lineRule="auto"/>
        <w:ind w:left="2601"/>
        <w:rPr>
          <w:rFonts w:ascii="微软雅黑" w:eastAsia="微软雅黑" w:cs="微软雅黑" w:hint="eastAsia"/>
          <w:b w:val="0"/>
          <w:bCs w:val="0"/>
          <w:sz w:val="44"/>
          <w:szCs w:val="44"/>
        </w:rPr>
      </w:pPr>
      <w:r>
        <w:rPr>
          <w:rFonts w:ascii="微软雅黑" w:eastAsia="微软雅黑" w:cs="微软雅黑" w:hint="eastAsia"/>
          <w:b w:val="0"/>
          <w:bCs w:val="0"/>
          <w:spacing w:val="-15"/>
          <w:sz w:val="44"/>
          <w:szCs w:val="44"/>
        </w:rPr>
        <w:t>健康企业建设评估表</w:t>
      </w:r>
    </w:p>
    <w:p/>
    <w:tbl>
      <w:tblPr>
        <w:jc w:val="left"/>
        <w:tblInd w:w="57" w:type="dx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7357"/>
        <w:gridCol w:w="1973"/>
      </w:tblGrid>
      <w:tr>
        <w:trPr>
          <w:trHeight w:val="464"/>
        </w:trPr>
        <w:tc>
          <w:tcPr>
            <w:tcW w:w="7357" w:type="dxa"/>
            <w:tcBorders>
              <w:top w:val="single" w:sz="4" w:space="0" w:color="000000"/>
              <w:left w:val="single" w:sz="4" w:space="0" w:color="000000"/>
              <w:bottom w:val="single" w:sz="4" w:space="0" w:color="000000"/>
              <w:right w:val="single" w:sz="4" w:space="0" w:color="000000"/>
            </w:tcBorders>
            <w:noWrap/>
          </w:tcPr>
          <w:p>
            <w:pPr>
              <w:spacing w:before="119" w:line="218" w:lineRule="auto"/>
              <w:ind w:left="3158"/>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基本条件</w:t>
            </w:r>
          </w:p>
        </w:tc>
        <w:tc>
          <w:tcPr>
            <w:tcW w:w="1973" w:type="dxa"/>
            <w:tcBorders>
              <w:top w:val="single" w:sz="4" w:space="0" w:color="000000"/>
              <w:left w:val="single" w:sz="4" w:space="0" w:color="000000"/>
              <w:bottom w:val="single" w:sz="4" w:space="0" w:color="000000"/>
              <w:right w:val="single" w:sz="4" w:space="0" w:color="000000"/>
            </w:tcBorders>
            <w:noWrap/>
          </w:tcPr>
          <w:p>
            <w:pPr>
              <w:spacing w:before="119" w:line="218" w:lineRule="auto"/>
              <w:ind w:left="451"/>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评估结果</w:t>
            </w:r>
          </w:p>
        </w:tc>
      </w:tr>
      <w:tr>
        <w:trPr>
          <w:trHeight w:val="556"/>
        </w:trPr>
        <w:tc>
          <w:tcPr>
            <w:tcW w:w="7357" w:type="dxa"/>
            <w:tcBorders>
              <w:top w:val="single" w:sz="4" w:space="0" w:color="000000"/>
              <w:left w:val="single" w:sz="4" w:space="0" w:color="000000"/>
              <w:bottom w:val="single" w:sz="4" w:space="0" w:color="000000"/>
              <w:right w:val="single" w:sz="4" w:space="0" w:color="000000"/>
            </w:tcBorders>
            <w:noWrap/>
            <w:vAlign w:val="center"/>
          </w:tcPr>
          <w:p>
            <w:pPr>
              <w:spacing w:before="118" w:line="218" w:lineRule="auto"/>
              <w:ind w:left="105"/>
              <w:rPr>
                <w:rFonts w:ascii="宋体" w:eastAsia="宋体" w:cs="宋体"/>
                <w:sz w:val="21"/>
                <w:szCs w:val="21"/>
              </w:rPr>
            </w:pPr>
            <w:r>
              <w:rPr>
                <w:rFonts w:ascii="宋体" w:eastAsia="宋体" w:cs="宋体"/>
                <w:spacing w:val="5"/>
                <w:sz w:val="21"/>
                <w:szCs w:val="21"/>
              </w:rPr>
              <w:t>企业主要负责人书面承诺组织开展健康企业建设。</w:t>
            </w:r>
          </w:p>
        </w:tc>
        <w:tc>
          <w:tcPr>
            <w:tcW w:w="1973" w:type="dxa"/>
            <w:tcBorders>
              <w:top w:val="single" w:sz="4" w:space="0" w:color="000000"/>
              <w:left w:val="single" w:sz="4" w:space="0" w:color="000000"/>
              <w:bottom w:val="single" w:sz="4" w:space="0" w:color="000000"/>
              <w:right w:val="single" w:sz="4" w:space="0" w:color="000000"/>
            </w:tcBorders>
            <w:noWrap/>
          </w:tcPr>
          <w:p>
            <w:pPr>
              <w:spacing w:before="120" w:line="218" w:lineRule="auto"/>
              <w:ind w:left="397"/>
              <w:rPr>
                <w:rFonts w:ascii="宋体" w:eastAsia="宋体" w:cs="宋体"/>
                <w:sz w:val="21"/>
                <w:szCs w:val="21"/>
              </w:rPr>
            </w:pPr>
            <w:r>
              <w:rPr>
                <w:rFonts w:ascii="宋体" w:eastAsia="宋体" w:cs="宋体"/>
                <w:spacing w:val="1"/>
                <w:sz w:val="21"/>
                <w:szCs w:val="21"/>
              </w:rPr>
              <w:t>符合□不符合</w:t>
            </w:r>
          </w:p>
        </w:tc>
      </w:tr>
      <w:tr>
        <w:trPr>
          <w:trHeight w:val="927"/>
        </w:trPr>
        <w:tc>
          <w:tcPr>
            <w:tcW w:w="7357"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eastAsia="宋体" w:cs="宋体"/>
                <w:sz w:val="21"/>
                <w:szCs w:val="21"/>
              </w:rPr>
            </w:pPr>
            <w:r>
              <w:rPr>
                <w:rFonts w:ascii="宋体" w:eastAsia="宋体" w:cs="宋体"/>
                <w:spacing w:val="0"/>
                <w:sz w:val="21"/>
                <w:szCs w:val="21"/>
              </w:rPr>
              <w:t>近3年内未发生因防控措施不力导致的甲、乙类传染病爆发流行和群体性食源性疾病等事故。</w:t>
            </w:r>
          </w:p>
        </w:tc>
        <w:tc>
          <w:tcPr>
            <w:tcW w:w="1973" w:type="dxa"/>
            <w:tcBorders>
              <w:top w:val="single" w:sz="4" w:space="0" w:color="000000"/>
              <w:left w:val="single" w:sz="4" w:space="0" w:color="000000"/>
              <w:bottom w:val="single" w:sz="4" w:space="0" w:color="000000"/>
              <w:right w:val="single" w:sz="4" w:space="0" w:color="000000"/>
            </w:tcBorders>
            <w:noWrap/>
          </w:tcPr>
          <w:p>
            <w:pPr>
              <w:spacing w:line="276" w:lineRule="auto"/>
              <w:rPr>
                <w:rFonts w:ascii="Arial" w:hAnsi="Arial"/>
                <w:sz w:val="21"/>
                <w:szCs w:val="21"/>
              </w:rPr>
            </w:pPr>
          </w:p>
          <w:p>
            <w:pPr>
              <w:spacing w:before="74" w:line="218" w:lineRule="auto"/>
              <w:ind w:left="397"/>
              <w:rPr>
                <w:rFonts w:ascii="宋体" w:eastAsia="宋体" w:cs="宋体"/>
                <w:sz w:val="21"/>
                <w:szCs w:val="21"/>
              </w:rPr>
            </w:pPr>
            <w:r>
              <w:rPr>
                <w:rFonts w:ascii="宋体" w:eastAsia="宋体" w:cs="宋体"/>
                <w:spacing w:val="1"/>
                <w:sz w:val="21"/>
                <w:szCs w:val="21"/>
              </w:rPr>
              <w:t>符合□不符合</w:t>
            </w:r>
          </w:p>
        </w:tc>
      </w:tr>
      <w:tr>
        <w:trPr>
          <w:trHeight w:val="569"/>
        </w:trPr>
        <w:tc>
          <w:tcPr>
            <w:tcW w:w="7357" w:type="dxa"/>
            <w:tcBorders>
              <w:top w:val="single" w:sz="4" w:space="0" w:color="000000"/>
              <w:left w:val="single" w:sz="4" w:space="0" w:color="000000"/>
              <w:bottom w:val="single" w:sz="4" w:space="0" w:color="000000"/>
              <w:right w:val="single" w:sz="4" w:space="0" w:color="000000"/>
            </w:tcBorders>
            <w:noWrap/>
            <w:vAlign w:val="center"/>
          </w:tcPr>
          <w:p>
            <w:pPr>
              <w:spacing w:before="134" w:line="218" w:lineRule="auto"/>
              <w:ind w:left="105"/>
              <w:rPr>
                <w:rFonts w:ascii="宋体" w:eastAsia="宋体" w:cs="宋体"/>
                <w:sz w:val="21"/>
                <w:szCs w:val="21"/>
              </w:rPr>
            </w:pPr>
            <w:r>
              <w:rPr>
                <w:rFonts w:ascii="宋体" w:eastAsia="宋体" w:cs="宋体"/>
                <w:spacing w:val="5"/>
                <w:sz w:val="21"/>
                <w:szCs w:val="21"/>
              </w:rPr>
              <w:t>近3年内未发生重大职业健康安全责任事故。</w:t>
            </w:r>
          </w:p>
        </w:tc>
        <w:tc>
          <w:tcPr>
            <w:tcW w:w="1973" w:type="dxa"/>
            <w:tcBorders>
              <w:top w:val="single" w:sz="4" w:space="0" w:color="000000"/>
              <w:left w:val="single" w:sz="4" w:space="0" w:color="000000"/>
              <w:bottom w:val="single" w:sz="4" w:space="0" w:color="000000"/>
              <w:right w:val="single" w:sz="4" w:space="0" w:color="000000"/>
            </w:tcBorders>
            <w:noWrap/>
          </w:tcPr>
          <w:p>
            <w:pPr>
              <w:spacing w:before="134" w:line="218" w:lineRule="auto"/>
              <w:ind w:left="397"/>
              <w:rPr>
                <w:rFonts w:ascii="宋体" w:eastAsia="宋体" w:cs="宋体"/>
                <w:sz w:val="21"/>
                <w:szCs w:val="21"/>
              </w:rPr>
            </w:pPr>
            <w:r>
              <w:rPr>
                <w:rFonts w:ascii="宋体" w:eastAsia="宋体" w:cs="宋体"/>
                <w:spacing w:val="1"/>
                <w:sz w:val="21"/>
                <w:szCs w:val="21"/>
              </w:rPr>
              <w:t>符合□不符合</w:t>
            </w:r>
          </w:p>
        </w:tc>
      </w:tr>
      <w:tr>
        <w:trPr>
          <w:trHeight w:val="541"/>
        </w:trPr>
        <w:tc>
          <w:tcPr>
            <w:tcW w:w="7357" w:type="dxa"/>
            <w:tcBorders>
              <w:top w:val="single" w:sz="4" w:space="0" w:color="000000"/>
              <w:left w:val="single" w:sz="4" w:space="0" w:color="000000"/>
              <w:bottom w:val="single" w:sz="4" w:space="0" w:color="000000"/>
              <w:right w:val="single" w:sz="4" w:space="0" w:color="000000"/>
            </w:tcBorders>
            <w:noWrap/>
            <w:vAlign w:val="center"/>
          </w:tcPr>
          <w:p>
            <w:pPr>
              <w:spacing w:before="125" w:line="218" w:lineRule="auto"/>
              <w:ind w:left="105"/>
              <w:rPr>
                <w:rFonts w:ascii="宋体" w:eastAsia="宋体" w:cs="宋体"/>
                <w:sz w:val="21"/>
                <w:szCs w:val="21"/>
              </w:rPr>
            </w:pPr>
            <w:r>
              <w:rPr>
                <w:rFonts w:ascii="宋体" w:eastAsia="宋体" w:cs="宋体"/>
                <w:spacing w:val="4"/>
                <w:sz w:val="21"/>
                <w:szCs w:val="21"/>
              </w:rPr>
              <w:t>近3年内未发生企业过失造成的重大突发环境事件。</w:t>
            </w:r>
          </w:p>
        </w:tc>
        <w:tc>
          <w:tcPr>
            <w:tcW w:w="1973" w:type="dxa"/>
            <w:tcBorders>
              <w:top w:val="single" w:sz="4" w:space="0" w:color="000000"/>
              <w:left w:val="single" w:sz="4" w:space="0" w:color="000000"/>
              <w:bottom w:val="single" w:sz="4" w:space="0" w:color="000000"/>
              <w:right w:val="single" w:sz="4" w:space="0" w:color="000000"/>
            </w:tcBorders>
            <w:noWrap/>
          </w:tcPr>
          <w:p>
            <w:pPr>
              <w:spacing w:before="125" w:line="218" w:lineRule="auto"/>
              <w:ind w:left="397"/>
              <w:rPr>
                <w:rFonts w:ascii="宋体" w:eastAsia="宋体" w:cs="宋体"/>
                <w:sz w:val="21"/>
                <w:szCs w:val="21"/>
              </w:rPr>
            </w:pPr>
            <w:r>
              <w:rPr>
                <w:rFonts w:ascii="宋体" w:eastAsia="宋体" w:cs="宋体"/>
                <w:spacing w:val="1"/>
                <w:sz w:val="21"/>
                <w:szCs w:val="21"/>
              </w:rPr>
              <w:t>符合□不符合</w:t>
            </w:r>
          </w:p>
        </w:tc>
      </w:tr>
      <w:tr>
        <w:trPr>
          <w:trHeight w:val="902"/>
        </w:trPr>
        <w:tc>
          <w:tcPr>
            <w:tcW w:w="9330" w:type="dxa"/>
            <w:gridSpan w:val="2"/>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ascii="宋体" w:eastAsia="宋体" w:cs="宋体"/>
                <w:sz w:val="21"/>
                <w:szCs w:val="21"/>
              </w:rPr>
            </w:pPr>
            <w:r>
              <w:rPr>
                <w:rFonts w:ascii="宋体" w:eastAsia="宋体" w:cs="宋体"/>
                <w:spacing w:val="6"/>
                <w:sz w:val="21"/>
                <w:szCs w:val="21"/>
              </w:rPr>
              <w:t>注：基本条件无不符合项，继续进行评估；</w:t>
            </w:r>
          </w:p>
          <w:p>
            <w:pPr>
              <w:keepNext w:val="0"/>
              <w:keepLines w:val="0"/>
              <w:pageBreakBefore w:val="0"/>
              <w:widowControl w:val="0"/>
              <w:kinsoku/>
              <w:wordWrap/>
              <w:overflowPunct/>
              <w:topLinePunct w:val="0"/>
              <w:autoSpaceDE/>
              <w:autoSpaceDN/>
              <w:bidi w:val="0"/>
              <w:adjustRightInd/>
              <w:snapToGrid/>
              <w:spacing w:line="360" w:lineRule="exact"/>
              <w:ind w:left="0" w:firstLineChars="200" w:firstLine="432"/>
              <w:textAlignment w:val="auto"/>
              <w:rPr>
                <w:rFonts w:ascii="宋体" w:eastAsia="宋体" w:cs="宋体"/>
                <w:sz w:val="21"/>
                <w:szCs w:val="21"/>
              </w:rPr>
            </w:pPr>
            <w:r>
              <w:rPr>
                <w:rFonts w:ascii="宋体" w:eastAsia="宋体" w:cs="宋体"/>
                <w:spacing w:val="3"/>
                <w:sz w:val="21"/>
                <w:szCs w:val="21"/>
              </w:rPr>
              <w:t>基本条件有任一不符合项，则不具备健康企业申报基本条件，停止评估。</w:t>
            </w:r>
          </w:p>
        </w:tc>
      </w:tr>
    </w:tbl>
    <w:p/>
    <w:p/>
    <w:p>
      <w:pPr>
        <w:spacing w:line="177" w:lineRule="exact"/>
      </w:pPr>
    </w:p>
    <w:tbl>
      <w:tblPr>
        <w:jc w:val="left"/>
        <w:tblInd w:w="5" w:type="dxa"/>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20"/>
        <w:gridCol w:w="1350"/>
        <w:gridCol w:w="3718"/>
        <w:gridCol w:w="789"/>
        <w:gridCol w:w="1508"/>
        <w:gridCol w:w="702"/>
      </w:tblGrid>
      <w:tr>
        <w:trPr>
          <w:trHeight w:val="731"/>
        </w:trPr>
        <w:tc>
          <w:tcPr>
            <w:tcW w:w="132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一级指标</w:t>
            </w:r>
          </w:p>
        </w:tc>
        <w:tc>
          <w:tcPr>
            <w:tcW w:w="13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二级指标</w:t>
            </w:r>
          </w:p>
        </w:tc>
        <w:tc>
          <w:tcPr>
            <w:tcW w:w="371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三级指标</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70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629"/>
        </w:trPr>
        <w:tc>
          <w:tcPr>
            <w:tcW w:w="1320" w:type="dxa"/>
            <w:vMerge w:val="restart"/>
            <w:tcBorders>
              <w:top w:val="single" w:sz="4" w:space="0" w:color="000000"/>
              <w:left w:val="single" w:sz="4" w:space="0" w:color="000000"/>
              <w:bottom w:val="nil"/>
              <w:right w:val="single" w:sz="4" w:space="0" w:color="000000"/>
            </w:tcBorders>
            <w:noWrap/>
          </w:tcPr>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z w:val="24"/>
                <w:szCs w:val="24"/>
              </w:rPr>
            </w:pPr>
            <w:r>
              <w:rPr>
                <w:rFonts w:ascii="微软雅黑" w:eastAsia="微软雅黑" w:cs="微软雅黑" w:hint="eastAsia"/>
                <w:b/>
                <w:bCs/>
                <w:spacing w:val="0"/>
                <w:sz w:val="24"/>
                <w:szCs w:val="24"/>
              </w:rPr>
              <w:t>管理制度 (200分)</w:t>
            </w:r>
          </w:p>
        </w:tc>
        <w:tc>
          <w:tcPr>
            <w:tcW w:w="1350" w:type="dxa"/>
            <w:vMerge w:val="restart"/>
            <w:tcBorders>
              <w:top w:val="single" w:sz="4" w:space="0" w:color="000000"/>
              <w:left w:val="single" w:sz="4" w:space="0" w:color="000000"/>
              <w:bottom w:val="nil"/>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b/>
                <w:bCs/>
                <w:spacing w:val="0"/>
                <w:sz w:val="21"/>
                <w:szCs w:val="21"/>
              </w:rPr>
            </w:pPr>
            <w:r>
              <w:rPr>
                <w:rFonts w:ascii="宋体" w:eastAsia="宋体" w:cs="宋体"/>
                <w:b/>
                <w:bCs/>
                <w:spacing w:val="0"/>
                <w:sz w:val="21"/>
                <w:szCs w:val="21"/>
              </w:rPr>
              <w:t>组织保障</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b/>
                <w:bCs/>
                <w:spacing w:val="0"/>
                <w:sz w:val="21"/>
                <w:szCs w:val="21"/>
              </w:rPr>
            </w:pPr>
            <w:r>
              <w:rPr>
                <w:rFonts w:ascii="宋体" w:eastAsia="宋体" w:cs="宋体"/>
                <w:b/>
                <w:bCs/>
                <w:spacing w:val="0"/>
                <w:sz w:val="21"/>
                <w:szCs w:val="21"/>
              </w:rPr>
              <w:t>(40分)</w:t>
            </w:r>
          </w:p>
        </w:tc>
        <w:tc>
          <w:tcPr>
            <w:tcW w:w="371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jc w:val="left"/>
              <w:textAlignment w:val="auto"/>
              <w:rPr>
                <w:rFonts w:ascii="宋体" w:eastAsia="宋体" w:cs="宋体"/>
                <w:snapToGrid w:val="0"/>
                <w:spacing w:val="0"/>
                <w:sz w:val="21"/>
                <w:szCs w:val="21"/>
              </w:rPr>
            </w:pPr>
            <w:r>
              <w:rPr>
                <w:rFonts w:ascii="宋体" w:eastAsia="宋体" w:cs="宋体"/>
                <w:snapToGrid w:val="0"/>
                <w:spacing w:val="0"/>
                <w:sz w:val="21"/>
                <w:szCs w:val="21"/>
              </w:rPr>
              <w:t>1</w:t>
            </w:r>
            <w:r>
              <w:rPr>
                <w:rFonts w:ascii="宋体" w:eastAsia="宋体" w:cs="宋体"/>
                <w:snapToGrid/>
                <w:spacing w:val="0"/>
                <w:sz w:val="21"/>
                <w:szCs w:val="21"/>
              </w:rPr>
              <w:t>.成立健康企业建设工作领导小组，由主要领导担任负责人。</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20分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71"/>
        </w:trPr>
        <w:tc>
          <w:tcPr>
            <w:tcW w:w="1320" w:type="dxa"/>
            <w:vMerge/>
            <w:tcBorders>
              <w:top w:val="nil"/>
              <w:left w:val="single" w:sz="4" w:space="0" w:color="000000"/>
              <w:bottom w:val="nil"/>
              <w:right w:val="single" w:sz="4" w:space="0" w:color="000000"/>
            </w:tcBorders>
            <w:noWrap/>
          </w:tcPr>
          <w:p/>
        </w:tc>
        <w:tc>
          <w:tcPr>
            <w:tcW w:w="1350" w:type="dxa"/>
            <w:vMerge/>
            <w:tcBorders>
              <w:top w:val="nil"/>
              <w:left w:val="single" w:sz="4" w:space="0" w:color="000000"/>
              <w:bottom w:val="single" w:sz="4" w:space="0" w:color="000000"/>
              <w:right w:val="single" w:sz="4" w:space="0" w:color="000000"/>
            </w:tcBorders>
            <w:noWrap/>
            <w:vAlign w:val="center"/>
          </w:tcPr>
          <w:p/>
        </w:tc>
        <w:tc>
          <w:tcPr>
            <w:tcW w:w="371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357" w:right="0" w:hanging="357"/>
              <w:jc w:val="left"/>
              <w:textAlignment w:val="auto"/>
              <w:rPr>
                <w:rFonts w:ascii="宋体" w:eastAsia="宋体" w:cs="宋体"/>
                <w:snapToGrid w:val="0"/>
                <w:spacing w:val="0"/>
                <w:sz w:val="21"/>
                <w:szCs w:val="21"/>
              </w:rPr>
            </w:pPr>
            <w:r>
              <w:rPr>
                <w:rFonts w:ascii="宋体" w:eastAsia="宋体" w:cs="宋体"/>
                <w:snapToGrid w:val="0"/>
                <w:spacing w:val="0"/>
                <w:sz w:val="21"/>
                <w:szCs w:val="21"/>
              </w:rPr>
              <w:t>2.明确健康企业建设管理部门及职责。</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20分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val="0"/>
              <w:snapToGrid w:val="0"/>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39"/>
        </w:trPr>
        <w:tc>
          <w:tcPr>
            <w:tcW w:w="1320" w:type="dxa"/>
            <w:vMerge/>
            <w:tcBorders>
              <w:top w:val="nil"/>
              <w:left w:val="single" w:sz="4" w:space="0" w:color="000000"/>
              <w:bottom w:val="nil"/>
              <w:right w:val="single" w:sz="4" w:space="0" w:color="000000"/>
            </w:tcBorders>
            <w:noWrap/>
          </w:tcPr>
          <w:p/>
        </w:tc>
        <w:tc>
          <w:tcPr>
            <w:tcW w:w="13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b/>
                <w:bCs/>
                <w:spacing w:val="0"/>
                <w:sz w:val="21"/>
                <w:szCs w:val="21"/>
              </w:rPr>
            </w:pPr>
            <w:r>
              <w:rPr>
                <w:rFonts w:ascii="宋体" w:eastAsia="宋体" w:cs="宋体"/>
                <w:b/>
                <w:bCs/>
                <w:spacing w:val="0"/>
                <w:sz w:val="21"/>
                <w:szCs w:val="21"/>
              </w:rPr>
              <w:t>人员保障</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b/>
                <w:bCs/>
                <w:spacing w:val="0"/>
                <w:sz w:val="21"/>
                <w:szCs w:val="21"/>
              </w:rPr>
            </w:pPr>
            <w:r>
              <w:rPr>
                <w:rFonts w:ascii="宋体" w:eastAsia="宋体" w:cs="宋体"/>
                <w:b/>
                <w:bCs/>
                <w:spacing w:val="0"/>
                <w:sz w:val="21"/>
                <w:szCs w:val="21"/>
              </w:rPr>
              <w:t>(20分)</w:t>
            </w: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340" w:right="0" w:hanging="340"/>
              <w:jc w:val="left"/>
              <w:textAlignment w:val="auto"/>
              <w:rPr>
                <w:rFonts w:ascii="宋体" w:eastAsia="宋体" w:cs="宋体"/>
                <w:snapToGrid w:val="0"/>
                <w:spacing w:val="0"/>
                <w:sz w:val="21"/>
                <w:szCs w:val="21"/>
              </w:rPr>
            </w:pPr>
            <w:r>
              <w:rPr>
                <w:rFonts w:ascii="宋体" w:eastAsia="宋体" w:cs="宋体"/>
                <w:snapToGrid w:val="0"/>
                <w:spacing w:val="0"/>
                <w:sz w:val="21"/>
                <w:szCs w:val="21"/>
              </w:rPr>
              <w:t>3.配备健康企业建设专/兼职管理人员。</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20分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19"/>
        </w:trPr>
        <w:tc>
          <w:tcPr>
            <w:tcW w:w="1320" w:type="dxa"/>
            <w:vMerge/>
            <w:tcBorders>
              <w:top w:val="nil"/>
              <w:left w:val="single" w:sz="4" w:space="0" w:color="000000"/>
              <w:bottom w:val="nil"/>
              <w:right w:val="single" w:sz="4" w:space="0" w:color="000000"/>
            </w:tcBorders>
            <w:noWrap/>
          </w:tcPr>
          <w:p/>
        </w:tc>
        <w:tc>
          <w:tcPr>
            <w:tcW w:w="1350" w:type="dxa"/>
            <w:vMerge w:val="restart"/>
            <w:tcBorders>
              <w:top w:val="single" w:sz="4" w:space="0" w:color="000000"/>
              <w:left w:val="single" w:sz="4" w:space="0" w:color="000000"/>
              <w:bottom w:val="nil"/>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b/>
                <w:bCs/>
                <w:spacing w:val="0"/>
                <w:sz w:val="21"/>
                <w:szCs w:val="21"/>
              </w:rPr>
            </w:pPr>
            <w:r>
              <w:rPr>
                <w:rFonts w:ascii="宋体" w:eastAsia="宋体" w:cs="宋体"/>
                <w:b/>
                <w:bCs/>
                <w:spacing w:val="0"/>
                <w:sz w:val="21"/>
                <w:szCs w:val="21"/>
              </w:rPr>
              <w:t>制度保障</w:t>
            </w:r>
          </w:p>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b/>
                <w:bCs/>
                <w:spacing w:val="0"/>
                <w:sz w:val="21"/>
                <w:szCs w:val="21"/>
              </w:rPr>
            </w:pPr>
            <w:r>
              <w:rPr>
                <w:rFonts w:ascii="宋体" w:eastAsia="宋体" w:cs="宋体"/>
                <w:b/>
                <w:bCs/>
                <w:spacing w:val="0"/>
                <w:sz w:val="21"/>
                <w:szCs w:val="21"/>
              </w:rPr>
              <w:t>(60分)</w:t>
            </w: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340" w:right="0" w:hanging="340"/>
              <w:jc w:val="left"/>
              <w:textAlignment w:val="auto"/>
              <w:rPr>
                <w:rFonts w:ascii="宋体" w:eastAsia="宋体" w:cs="宋体"/>
                <w:snapToGrid w:val="0"/>
                <w:spacing w:val="0"/>
                <w:sz w:val="21"/>
                <w:szCs w:val="21"/>
              </w:rPr>
            </w:pPr>
            <w:r>
              <w:rPr>
                <w:rFonts w:ascii="宋体" w:eastAsia="宋体" w:cs="宋体"/>
                <w:snapToGrid w:val="0"/>
                <w:spacing w:val="0"/>
                <w:sz w:val="21"/>
                <w:szCs w:val="21"/>
              </w:rPr>
              <w:t>4.制订健康企业工作计划及实施方案 。</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15分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09"/>
        </w:trPr>
        <w:tc>
          <w:tcPr>
            <w:tcW w:w="1320" w:type="dxa"/>
            <w:vMerge/>
            <w:tcBorders>
              <w:top w:val="nil"/>
              <w:left w:val="single" w:sz="4" w:space="0" w:color="000000"/>
              <w:bottom w:val="nil"/>
              <w:right w:val="single" w:sz="4" w:space="0" w:color="000000"/>
            </w:tcBorders>
            <w:noWrap/>
          </w:tcPr>
          <w:p/>
        </w:tc>
        <w:tc>
          <w:tcPr>
            <w:tcW w:w="1350" w:type="dxa"/>
            <w:vMerge/>
            <w:tcBorders>
              <w:top w:val="nil"/>
              <w:left w:val="single" w:sz="4" w:space="0" w:color="000000"/>
              <w:bottom w:val="nil"/>
              <w:right w:val="single" w:sz="4" w:space="0" w:color="000000"/>
            </w:tcBorders>
            <w:noWrap/>
            <w:vAlign w:val="center"/>
          </w:tcP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left"/>
              <w:textAlignment w:val="auto"/>
              <w:rPr>
                <w:rFonts w:ascii="宋体" w:eastAsia="宋体" w:cs="宋体"/>
                <w:snapToGrid w:val="0"/>
                <w:spacing w:val="0"/>
                <w:sz w:val="21"/>
                <w:szCs w:val="21"/>
              </w:rPr>
            </w:pPr>
            <w:r>
              <w:rPr>
                <w:rFonts w:ascii="宋体" w:eastAsia="宋体" w:cs="宋体"/>
                <w:snapToGrid w:val="0"/>
                <w:spacing w:val="0"/>
                <w:sz w:val="21"/>
                <w:szCs w:val="21"/>
              </w:rPr>
              <w:t>5.建立、完善与劳动者健康相关的各项制度。</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30分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88"/>
        </w:trPr>
        <w:tc>
          <w:tcPr>
            <w:tcW w:w="1320" w:type="dxa"/>
            <w:vMerge/>
            <w:tcBorders>
              <w:top w:val="nil"/>
              <w:left w:val="single" w:sz="4" w:space="0" w:color="000000"/>
              <w:bottom w:val="nil"/>
              <w:right w:val="single" w:sz="4" w:space="0" w:color="000000"/>
            </w:tcBorders>
            <w:noWrap/>
          </w:tcPr>
          <w:p/>
        </w:tc>
        <w:tc>
          <w:tcPr>
            <w:tcW w:w="1350" w:type="dxa"/>
            <w:vMerge/>
            <w:tcBorders>
              <w:top w:val="nil"/>
              <w:left w:val="single" w:sz="4" w:space="0" w:color="000000"/>
              <w:bottom w:val="single" w:sz="4" w:space="0" w:color="000000"/>
              <w:right w:val="single" w:sz="4" w:space="0" w:color="000000"/>
            </w:tcBorders>
            <w:noWrap/>
            <w:vAlign w:val="center"/>
          </w:tcP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left"/>
              <w:textAlignment w:val="auto"/>
              <w:rPr>
                <w:rFonts w:ascii="宋体" w:eastAsia="宋体" w:cs="宋体"/>
                <w:snapToGrid w:val="0"/>
                <w:spacing w:val="0"/>
                <w:sz w:val="21"/>
                <w:szCs w:val="21"/>
              </w:rPr>
            </w:pPr>
            <w:r>
              <w:rPr>
                <w:rFonts w:ascii="宋体" w:eastAsia="宋体" w:cs="宋体"/>
                <w:snapToGrid w:val="0"/>
                <w:spacing w:val="0"/>
                <w:sz w:val="21"/>
                <w:szCs w:val="21"/>
              </w:rPr>
              <w:t>6.落实企业民主协商制度，建立全体员工共同参与健康企业建设的协商协调机制，构建和谐劳动关系。</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15分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89"/>
        </w:trPr>
        <w:tc>
          <w:tcPr>
            <w:tcW w:w="1320" w:type="dxa"/>
            <w:vMerge/>
            <w:tcBorders>
              <w:top w:val="nil"/>
              <w:left w:val="single" w:sz="4" w:space="0" w:color="000000"/>
              <w:bottom w:val="nil"/>
              <w:right w:val="single" w:sz="4" w:space="0" w:color="000000"/>
            </w:tcBorders>
            <w:noWrap/>
          </w:tcPr>
          <w:p/>
        </w:tc>
        <w:tc>
          <w:tcPr>
            <w:tcW w:w="13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b/>
                <w:bCs/>
                <w:spacing w:val="0"/>
                <w:sz w:val="21"/>
                <w:szCs w:val="21"/>
              </w:rPr>
            </w:pPr>
            <w:r>
              <w:rPr>
                <w:rFonts w:ascii="宋体" w:eastAsia="宋体" w:cs="宋体"/>
                <w:b/>
                <w:bCs/>
                <w:spacing w:val="0"/>
                <w:sz w:val="21"/>
                <w:szCs w:val="21"/>
              </w:rPr>
              <w:t>经费保障</w:t>
            </w:r>
          </w:p>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center"/>
              <w:textAlignment w:val="auto"/>
              <w:rPr>
                <w:rFonts w:ascii="宋体" w:eastAsia="宋体" w:cs="宋体"/>
                <w:b/>
                <w:bCs/>
                <w:spacing w:val="0"/>
                <w:sz w:val="21"/>
                <w:szCs w:val="21"/>
              </w:rPr>
            </w:pPr>
            <w:r>
              <w:rPr>
                <w:rFonts w:ascii="宋体" w:eastAsia="宋体" w:cs="宋体"/>
                <w:b/>
                <w:bCs/>
                <w:spacing w:val="0"/>
                <w:sz w:val="21"/>
                <w:szCs w:val="21"/>
              </w:rPr>
              <w:t>(20分)</w:t>
            </w: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left"/>
              <w:textAlignment w:val="auto"/>
              <w:rPr>
                <w:rFonts w:ascii="宋体" w:eastAsia="宋体" w:cs="宋体"/>
                <w:snapToGrid w:val="0"/>
                <w:spacing w:val="0"/>
                <w:sz w:val="21"/>
                <w:szCs w:val="21"/>
              </w:rPr>
            </w:pPr>
            <w:r>
              <w:rPr>
                <w:rFonts w:ascii="宋体" w:eastAsia="宋体" w:cs="宋体"/>
                <w:snapToGrid w:val="0"/>
                <w:spacing w:val="0"/>
                <w:sz w:val="21"/>
                <w:szCs w:val="21"/>
              </w:rPr>
              <w:t>7.设立健康企业建设专项工作经费，专款专用。</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20分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29"/>
        </w:trPr>
        <w:tc>
          <w:tcPr>
            <w:tcW w:w="1320" w:type="dxa"/>
            <w:vMerge/>
            <w:tcBorders>
              <w:top w:val="nil"/>
              <w:left w:val="single" w:sz="4" w:space="0" w:color="000000"/>
              <w:bottom w:val="nil"/>
              <w:right w:val="single" w:sz="4" w:space="0" w:color="000000"/>
            </w:tcBorders>
            <w:noWrap/>
          </w:tcPr>
          <w:p/>
        </w:tc>
        <w:tc>
          <w:tcPr>
            <w:tcW w:w="1350" w:type="dxa"/>
            <w:vMerge w:val="restart"/>
            <w:tcBorders>
              <w:top w:val="single" w:sz="4" w:space="0" w:color="000000"/>
              <w:left w:val="single" w:sz="4" w:space="0" w:color="000000"/>
              <w:bottom w:val="nil"/>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156" w:firstLine="119"/>
              <w:jc w:val="center"/>
              <w:textAlignment w:val="auto"/>
              <w:rPr>
                <w:rFonts w:ascii="宋体" w:eastAsia="宋体" w:cs="宋体"/>
                <w:b/>
                <w:bCs/>
                <w:spacing w:val="0"/>
                <w:sz w:val="21"/>
                <w:szCs w:val="21"/>
              </w:rPr>
            </w:pPr>
            <w:r>
              <w:rPr>
                <w:rFonts w:ascii="宋体" w:eastAsia="宋体" w:cs="宋体"/>
                <w:b/>
                <w:bCs/>
                <w:spacing w:val="0"/>
                <w:sz w:val="21"/>
                <w:szCs w:val="21"/>
              </w:rPr>
              <w:t xml:space="preserve">合同及参保情况 </w:t>
            </w:r>
          </w:p>
          <w:p>
            <w:pPr>
              <w:keepNext w:val="0"/>
              <w:keepLines w:val="0"/>
              <w:pageBreakBefore w:val="0"/>
              <w:widowControl w:val="0"/>
              <w:kinsoku/>
              <w:wordWrap/>
              <w:overflowPunct/>
              <w:topLinePunct w:val="0"/>
              <w:autoSpaceDE/>
              <w:autoSpaceDN/>
              <w:bidi w:val="0"/>
              <w:adjustRightInd w:val="0"/>
              <w:snapToGrid w:val="0"/>
              <w:spacing w:line="360" w:lineRule="exact"/>
              <w:ind w:left="0" w:right="156" w:firstLine="119"/>
              <w:jc w:val="center"/>
              <w:textAlignment w:val="auto"/>
              <w:rPr>
                <w:rFonts w:ascii="宋体" w:eastAsia="宋体" w:cs="宋体"/>
                <w:b/>
                <w:bCs/>
                <w:spacing w:val="0"/>
                <w:sz w:val="21"/>
                <w:szCs w:val="21"/>
              </w:rPr>
            </w:pPr>
            <w:r>
              <w:rPr>
                <w:rFonts w:ascii="宋体" w:eastAsia="宋体" w:cs="宋体"/>
                <w:b/>
                <w:bCs/>
                <w:spacing w:val="0"/>
                <w:sz w:val="21"/>
                <w:szCs w:val="21"/>
              </w:rPr>
              <w:t>(40分)</w:t>
            </w: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0" w:right="0"/>
              <w:jc w:val="left"/>
              <w:textAlignment w:val="auto"/>
              <w:rPr>
                <w:rFonts w:ascii="宋体" w:eastAsia="宋体" w:cs="宋体"/>
                <w:snapToGrid w:val="0"/>
                <w:spacing w:val="0"/>
                <w:sz w:val="21"/>
                <w:szCs w:val="21"/>
              </w:rPr>
            </w:pPr>
            <w:r>
              <w:rPr>
                <w:rFonts w:ascii="宋体" w:eastAsia="宋体" w:cs="宋体"/>
                <w:snapToGrid w:val="0"/>
                <w:spacing w:val="0"/>
                <w:sz w:val="21"/>
                <w:szCs w:val="21"/>
              </w:rPr>
              <w:t>8.依法与劳动者签订劳动合同。</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15分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64"/>
        </w:trPr>
        <w:tc>
          <w:tcPr>
            <w:tcW w:w="1320" w:type="dxa"/>
            <w:vMerge/>
            <w:tcBorders>
              <w:top w:val="nil"/>
              <w:left w:val="single" w:sz="4" w:space="0" w:color="000000"/>
              <w:bottom w:val="single" w:sz="4" w:space="0" w:color="000000"/>
              <w:right w:val="single" w:sz="4" w:space="0" w:color="000000"/>
            </w:tcBorders>
            <w:noWrap/>
          </w:tcPr>
          <w:p/>
        </w:tc>
        <w:tc>
          <w:tcPr>
            <w:tcW w:w="1350" w:type="dxa"/>
            <w:vMerge/>
            <w:tcBorders>
              <w:top w:val="nil"/>
              <w:left w:val="single" w:sz="4" w:space="0" w:color="000000"/>
              <w:bottom w:val="single" w:sz="4" w:space="0" w:color="000000"/>
              <w:right w:val="single" w:sz="4" w:space="0" w:color="000000"/>
            </w:tcBorders>
            <w:noWrap/>
            <w:vAlign w:val="center"/>
          </w:tcPr>
          <w:p/>
        </w:tc>
        <w:tc>
          <w:tcPr>
            <w:tcW w:w="3718"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val="0"/>
              <w:snapToGrid w:val="0"/>
              <w:spacing w:line="360" w:lineRule="exact"/>
              <w:ind w:left="0" w:right="0"/>
              <w:jc w:val="left"/>
              <w:textAlignment w:val="auto"/>
              <w:rPr>
                <w:rFonts w:ascii="宋体" w:eastAsia="宋体" w:cs="宋体"/>
                <w:snapToGrid w:val="0"/>
                <w:spacing w:val="0"/>
                <w:sz w:val="21"/>
                <w:szCs w:val="21"/>
              </w:rPr>
            </w:pPr>
            <w:r>
              <w:rPr>
                <w:rFonts w:ascii="宋体" w:eastAsia="宋体" w:cs="宋体"/>
                <w:snapToGrid w:val="0"/>
                <w:spacing w:val="0"/>
                <w:sz w:val="21"/>
                <w:szCs w:val="21"/>
              </w:rPr>
              <w:t>9.按时、足额缴纳工伤保险保费。</w:t>
            </w:r>
          </w:p>
        </w:tc>
        <w:tc>
          <w:tcPr>
            <w:tcW w:w="78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15分</w:t>
            </w:r>
          </w:p>
        </w:tc>
        <w:tc>
          <w:tcPr>
            <w:tcW w:w="150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02"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rPr>
          <w:rFonts w:ascii="Arial" w:hAnsi="Arial"/>
          <w:sz w:val="21"/>
        </w:rPr>
      </w:pPr>
    </w:p>
    <w:p>
      <w:pPr>
        <w:sectPr>
          <w:pgSz w:w="11900" w:h="16840"/>
          <w:pgMar w:top="1423" w:right="1355" w:bottom="1134" w:left="1383" w:header="0" w:footer="0" w:gutter="0"/>
          <w:docGrid w:linePitch="312" w:charSpace="0"/>
        </w:sectPr>
      </w:pPr>
    </w:p>
    <w:tbl>
      <w:tblPr>
        <w:jc w:val="left"/>
        <w:tblInd w:w="191" w:type="dxa"/>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57"/>
        <w:gridCol w:w="1369"/>
        <w:gridCol w:w="3674"/>
        <w:gridCol w:w="767"/>
        <w:gridCol w:w="1533"/>
        <w:gridCol w:w="684"/>
      </w:tblGrid>
      <w:tr>
        <w:trPr>
          <w:trHeight w:val="754"/>
        </w:trPr>
        <w:tc>
          <w:tcPr>
            <w:tcW w:w="135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一级指标</w:t>
            </w:r>
          </w:p>
        </w:tc>
        <w:tc>
          <w:tcPr>
            <w:tcW w:w="136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二级指标</w:t>
            </w: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三级指标</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分值</w:t>
            </w:r>
          </w:p>
        </w:tc>
        <w:tc>
          <w:tcPr>
            <w:tcW w:w="15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评估方式</w:t>
            </w:r>
          </w:p>
        </w:tc>
        <w:tc>
          <w:tcPr>
            <w:tcW w:w="68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得分</w:t>
            </w:r>
          </w:p>
        </w:tc>
      </w:tr>
      <w:tr>
        <w:trPr>
          <w:trHeight w:val="590"/>
        </w:trPr>
        <w:tc>
          <w:tcPr>
            <w:tcW w:w="1357"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1369" w:type="dxa"/>
            <w:tcBorders>
              <w:top w:val="single" w:sz="4" w:space="0" w:color="000000"/>
              <w:left w:val="single" w:sz="4" w:space="0" w:color="000000"/>
              <w:bottom w:val="single" w:sz="4" w:space="0" w:color="000000"/>
              <w:right w:val="single" w:sz="4" w:space="0" w:color="000000"/>
            </w:tcBorders>
            <w:noWrap/>
          </w:tcPr>
          <w:p>
            <w:pPr>
              <w:jc w:val="left"/>
              <w:rPr>
                <w:rFonts w:ascii="Arial" w:hAnsi="Arial"/>
                <w:sz w:val="21"/>
                <w:szCs w:val="21"/>
              </w:rPr>
            </w:p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10.为员工投保大病保险。</w:t>
            </w:r>
          </w:p>
        </w:tc>
        <w:tc>
          <w:tcPr>
            <w:tcW w:w="767" w:type="dxa"/>
            <w:tcBorders>
              <w:top w:val="single" w:sz="4" w:space="0" w:color="000000"/>
              <w:left w:val="single" w:sz="4" w:space="0" w:color="000000"/>
              <w:bottom w:val="single" w:sz="4" w:space="0" w:color="000000"/>
              <w:right w:val="single" w:sz="4" w:space="0" w:color="000000"/>
            </w:tcBorders>
            <w:noWrap/>
          </w:tcPr>
          <w:p>
            <w:pPr>
              <w:spacing w:before="181" w:line="221" w:lineRule="auto"/>
              <w:ind w:left="176"/>
              <w:jc w:val="left"/>
              <w:rPr>
                <w:rFonts w:ascii="宋体" w:eastAsia="宋体" w:cs="宋体"/>
                <w:sz w:val="21"/>
                <w:szCs w:val="21"/>
              </w:rPr>
            </w:pPr>
            <w:r>
              <w:rPr>
                <w:rFonts w:ascii="宋体" w:eastAsia="宋体" w:cs="宋体"/>
                <w:spacing w:val="3"/>
                <w:sz w:val="21"/>
                <w:szCs w:val="21"/>
              </w:rPr>
              <w:t>10分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181" w:line="221" w:lineRule="auto"/>
              <w:ind w:left="307"/>
              <w:jc w:val="left"/>
              <w:rPr>
                <w:rFonts w:ascii="宋体" w:eastAsia="宋体" w:cs="宋体"/>
                <w:sz w:val="21"/>
                <w:szCs w:val="21"/>
              </w:rPr>
            </w:pPr>
            <w:r>
              <w:rPr>
                <w:rFonts w:ascii="宋体" w:eastAsia="宋体" w:cs="宋体"/>
                <w:spacing w:val="3"/>
                <w:sz w:val="21"/>
                <w:szCs w:val="21"/>
              </w:rPr>
              <w:t>资料审查</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29"/>
        </w:trPr>
        <w:tc>
          <w:tcPr>
            <w:tcW w:w="1357" w:type="dxa"/>
            <w:vMerge/>
            <w:tcBorders>
              <w:top w:val="nil"/>
              <w:left w:val="single" w:sz="4" w:space="0" w:color="000000"/>
              <w:bottom w:val="single" w:sz="4" w:space="0" w:color="000000"/>
              <w:right w:val="single" w:sz="4" w:space="0" w:color="000000"/>
            </w:tcBorders>
            <w:noWrap/>
          </w:tcPr>
          <w:p/>
        </w:tc>
        <w:tc>
          <w:tcPr>
            <w:tcW w:w="1369"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r>
              <w:rPr>
                <w:rFonts w:ascii="宋体" w:eastAsia="宋体" w:cs="宋体" w:hint="eastAsia"/>
                <w:b/>
                <w:bCs/>
                <w:spacing w:val="4"/>
                <w:sz w:val="21"/>
                <w:szCs w:val="21"/>
              </w:rPr>
              <w:t>全员参与</w:t>
            </w: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r>
              <w:rPr>
                <w:rFonts w:ascii="宋体" w:eastAsia="宋体" w:cs="宋体" w:hint="eastAsia"/>
                <w:b/>
                <w:bCs/>
                <w:spacing w:val="10"/>
                <w:sz w:val="21"/>
                <w:szCs w:val="21"/>
              </w:rPr>
              <w:t>(20分)</w:t>
            </w: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11.采取多种措施，调动员工积极参与健康企业建设。</w:t>
            </w:r>
          </w:p>
        </w:tc>
        <w:tc>
          <w:tcPr>
            <w:tcW w:w="767" w:type="dxa"/>
            <w:tcBorders>
              <w:top w:val="single" w:sz="4" w:space="0" w:color="000000"/>
              <w:left w:val="single" w:sz="4" w:space="0" w:color="000000"/>
              <w:bottom w:val="single" w:sz="4" w:space="0" w:color="000000"/>
              <w:right w:val="single" w:sz="4" w:space="0" w:color="000000"/>
            </w:tcBorders>
            <w:noWrap/>
          </w:tcPr>
          <w:p>
            <w:pPr>
              <w:spacing w:before="301" w:line="221" w:lineRule="auto"/>
              <w:ind w:left="176"/>
              <w:jc w:val="left"/>
              <w:rPr>
                <w:rFonts w:ascii="宋体" w:eastAsia="宋体" w:cs="宋体"/>
                <w:sz w:val="21"/>
                <w:szCs w:val="21"/>
              </w:rPr>
            </w:pPr>
            <w:r>
              <w:rPr>
                <w:rFonts w:ascii="宋体" w:eastAsia="宋体" w:cs="宋体"/>
                <w:spacing w:val="3"/>
                <w:sz w:val="21"/>
                <w:szCs w:val="21"/>
              </w:rPr>
              <w:t>20分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131" w:line="233" w:lineRule="auto"/>
              <w:ind w:left="547" w:right="297" w:hanging="240"/>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2"/>
                <w:sz w:val="21"/>
                <w:szCs w:val="21"/>
              </w:rPr>
              <w:t>访谈</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70"/>
        </w:trPr>
        <w:tc>
          <w:tcPr>
            <w:tcW w:w="1357" w:type="dxa"/>
            <w:vMerge w:val="restart"/>
            <w:tcBorders>
              <w:top w:val="single" w:sz="4" w:space="0" w:color="000000"/>
              <w:left w:val="single" w:sz="4" w:space="0" w:color="000000"/>
              <w:bottom w:val="nil"/>
              <w:right w:val="single" w:sz="4" w:space="0" w:color="000000"/>
            </w:tcBorders>
            <w:noWrap/>
          </w:tcPr>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z w:val="24"/>
                <w:szCs w:val="24"/>
              </w:rPr>
            </w:pPr>
            <w:r>
              <w:rPr>
                <w:rFonts w:ascii="宋体" w:eastAsia="宋体" w:cs="宋体"/>
                <w:b/>
                <w:bCs/>
                <w:spacing w:val="-5"/>
                <w:sz w:val="24"/>
                <w:szCs w:val="24"/>
              </w:rPr>
              <w:t>健康环境</w:t>
            </w:r>
            <w:r>
              <w:rPr>
                <w:rFonts w:ascii="宋体" w:eastAsia="宋体" w:cs="宋体"/>
                <w:sz w:val="24"/>
                <w:szCs w:val="24"/>
              </w:rPr>
              <w:t xml:space="preserve"> </w:t>
            </w:r>
            <w:r>
              <w:rPr>
                <w:rFonts w:ascii="宋体" w:eastAsia="宋体" w:cs="宋体"/>
                <w:b/>
                <w:bCs/>
                <w:spacing w:val="5"/>
                <w:sz w:val="24"/>
                <w:szCs w:val="24"/>
              </w:rPr>
              <w:t>(250分)</w:t>
            </w:r>
          </w:p>
        </w:tc>
        <w:tc>
          <w:tcPr>
            <w:tcW w:w="1369" w:type="dxa"/>
            <w:vMerge w:val="restart"/>
            <w:tcBorders>
              <w:top w:val="single" w:sz="4" w:space="0" w:color="000000"/>
              <w:left w:val="single" w:sz="4" w:space="0" w:color="000000"/>
              <w:bottom w:val="nil"/>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hint="eastAsia"/>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196" w:hanging="59"/>
              <w:jc w:val="center"/>
              <w:textAlignment w:val="auto"/>
              <w:rPr>
                <w:rFonts w:ascii="宋体" w:eastAsia="宋体" w:cs="宋体" w:hint="eastAsia"/>
                <w:b/>
                <w:bCs/>
                <w:sz w:val="21"/>
                <w:szCs w:val="21"/>
              </w:rPr>
            </w:pPr>
            <w:r>
              <w:rPr>
                <w:rFonts w:ascii="宋体" w:eastAsia="宋体" w:cs="宋体" w:hint="eastAsia"/>
                <w:b/>
                <w:bCs/>
                <w:spacing w:val="2"/>
                <w:sz w:val="21"/>
                <w:szCs w:val="21"/>
              </w:rPr>
              <w:t>一般环境</w:t>
            </w:r>
            <w:r>
              <w:rPr>
                <w:rFonts w:ascii="宋体" w:eastAsia="宋体" w:cs="宋体" w:hint="eastAsia"/>
                <w:b/>
                <w:bCs/>
                <w:spacing w:val="1"/>
                <w:sz w:val="21"/>
                <w:szCs w:val="21"/>
              </w:rPr>
              <w:t xml:space="preserve"> </w:t>
            </w:r>
            <w:r>
              <w:rPr>
                <w:rFonts w:ascii="宋体" w:eastAsia="宋体" w:cs="宋体" w:hint="eastAsia"/>
                <w:b/>
                <w:bCs/>
                <w:spacing w:val="8"/>
                <w:sz w:val="21"/>
                <w:szCs w:val="21"/>
              </w:rPr>
              <w:t>(170分)</w:t>
            </w: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12.基础设施完善。</w:t>
            </w:r>
          </w:p>
        </w:tc>
        <w:tc>
          <w:tcPr>
            <w:tcW w:w="767" w:type="dxa"/>
            <w:tcBorders>
              <w:top w:val="single" w:sz="4" w:space="0" w:color="000000"/>
              <w:left w:val="single" w:sz="4" w:space="0" w:color="000000"/>
              <w:bottom w:val="single" w:sz="4" w:space="0" w:color="000000"/>
              <w:right w:val="single" w:sz="4" w:space="0" w:color="000000"/>
            </w:tcBorders>
            <w:noWrap/>
          </w:tcPr>
          <w:p>
            <w:pPr>
              <w:spacing w:before="222" w:line="221" w:lineRule="auto"/>
              <w:ind w:left="176"/>
              <w:jc w:val="left"/>
              <w:rPr>
                <w:rFonts w:ascii="宋体" w:eastAsia="宋体" w:cs="宋体"/>
                <w:sz w:val="21"/>
                <w:szCs w:val="21"/>
              </w:rPr>
            </w:pPr>
            <w:r>
              <w:rPr>
                <w:rFonts w:ascii="宋体" w:eastAsia="宋体" w:cs="宋体"/>
                <w:spacing w:val="3"/>
                <w:sz w:val="21"/>
                <w:szCs w:val="21"/>
              </w:rPr>
              <w:t>20分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222" w:line="218" w:lineRule="auto"/>
              <w:ind w:left="307"/>
              <w:jc w:val="left"/>
              <w:rPr>
                <w:rFonts w:ascii="宋体" w:eastAsia="宋体" w:cs="宋体"/>
                <w:sz w:val="21"/>
                <w:szCs w:val="21"/>
              </w:rPr>
            </w:pP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8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13.生产环境布局合理，生产布局符合国家相关标准要求。</w:t>
            </w:r>
          </w:p>
        </w:tc>
        <w:tc>
          <w:tcPr>
            <w:tcW w:w="767" w:type="dxa"/>
            <w:tcBorders>
              <w:top w:val="single" w:sz="4" w:space="0" w:color="000000"/>
              <w:left w:val="single" w:sz="4" w:space="0" w:color="000000"/>
              <w:bottom w:val="single" w:sz="4" w:space="0" w:color="000000"/>
              <w:right w:val="single" w:sz="4" w:space="0" w:color="000000"/>
            </w:tcBorders>
            <w:noWrap/>
          </w:tcPr>
          <w:p>
            <w:pPr>
              <w:spacing w:line="252"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20分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153" w:line="235" w:lineRule="auto"/>
              <w:ind w:left="307" w:right="297"/>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3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14.环境整洁，无卫生死角。</w:t>
            </w:r>
          </w:p>
        </w:tc>
        <w:tc>
          <w:tcPr>
            <w:tcW w:w="767" w:type="dxa"/>
            <w:tcBorders>
              <w:top w:val="single" w:sz="4" w:space="0" w:color="000000"/>
              <w:left w:val="single" w:sz="4" w:space="0" w:color="000000"/>
              <w:bottom w:val="single" w:sz="4" w:space="0" w:color="000000"/>
              <w:right w:val="single" w:sz="4" w:space="0" w:color="000000"/>
            </w:tcBorders>
            <w:noWrap/>
          </w:tcPr>
          <w:p>
            <w:pPr>
              <w:spacing w:before="253" w:line="221" w:lineRule="auto"/>
              <w:ind w:left="176"/>
              <w:jc w:val="left"/>
              <w:rPr>
                <w:rFonts w:ascii="宋体" w:eastAsia="宋体" w:cs="宋体"/>
                <w:sz w:val="21"/>
                <w:szCs w:val="21"/>
              </w:rPr>
            </w:pPr>
            <w:r>
              <w:rPr>
                <w:rFonts w:ascii="宋体" w:eastAsia="宋体" w:cs="宋体"/>
                <w:spacing w:val="3"/>
                <w:sz w:val="21"/>
                <w:szCs w:val="21"/>
              </w:rPr>
              <w:t>15分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253" w:line="218" w:lineRule="auto"/>
              <w:ind w:left="307"/>
              <w:jc w:val="left"/>
              <w:rPr>
                <w:rFonts w:ascii="宋体" w:eastAsia="宋体" w:cs="宋体"/>
                <w:sz w:val="21"/>
                <w:szCs w:val="21"/>
              </w:rPr>
            </w:pP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9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15.绿化覆盖率和绿地率满足国家绿化工作要求。</w:t>
            </w:r>
          </w:p>
        </w:tc>
        <w:tc>
          <w:tcPr>
            <w:tcW w:w="767" w:type="dxa"/>
            <w:tcBorders>
              <w:top w:val="single" w:sz="4" w:space="0" w:color="000000"/>
              <w:left w:val="single" w:sz="4" w:space="0" w:color="000000"/>
              <w:bottom w:val="single" w:sz="4" w:space="0" w:color="000000"/>
              <w:right w:val="single" w:sz="4" w:space="0" w:color="000000"/>
            </w:tcBorders>
            <w:noWrap/>
          </w:tcPr>
          <w:p>
            <w:pPr>
              <w:spacing w:line="254"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15分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165" w:line="235" w:lineRule="auto"/>
              <w:ind w:left="307" w:right="297"/>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3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16.废气、废水、固体废物排放和贮存、运输、处理符合国家、地方相关标准和要求。</w:t>
            </w:r>
          </w:p>
        </w:tc>
        <w:tc>
          <w:tcPr>
            <w:tcW w:w="767" w:type="dxa"/>
            <w:tcBorders>
              <w:top w:val="single" w:sz="4" w:space="0" w:color="000000"/>
              <w:left w:val="single" w:sz="4" w:space="0" w:color="000000"/>
              <w:bottom w:val="single" w:sz="4" w:space="0" w:color="000000"/>
              <w:right w:val="single" w:sz="4" w:space="0" w:color="000000"/>
            </w:tcBorders>
            <w:noWrap/>
          </w:tcPr>
          <w:p>
            <w:pPr>
              <w:spacing w:line="324"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15分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244" w:line="226" w:lineRule="auto"/>
              <w:ind w:left="307" w:right="297"/>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30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17.有效落实病媒生物防制，鼠、蚊、蝇、蟑螂等病媒生物密度得到有效控制，符合国家卫生标准和要求。</w:t>
            </w:r>
          </w:p>
        </w:tc>
        <w:tc>
          <w:tcPr>
            <w:tcW w:w="767" w:type="dxa"/>
            <w:tcBorders>
              <w:top w:val="single" w:sz="4" w:space="0" w:color="000000"/>
              <w:left w:val="single" w:sz="4" w:space="0" w:color="000000"/>
              <w:bottom w:val="single" w:sz="4" w:space="0" w:color="000000"/>
              <w:right w:val="single" w:sz="4" w:space="0" w:color="000000"/>
            </w:tcBorders>
            <w:noWrap/>
          </w:tcPr>
          <w:p>
            <w:pPr>
              <w:spacing w:line="466"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15分</w:t>
            </w:r>
          </w:p>
        </w:tc>
        <w:tc>
          <w:tcPr>
            <w:tcW w:w="1533" w:type="dxa"/>
            <w:tcBorders>
              <w:top w:val="single" w:sz="4" w:space="0" w:color="000000"/>
              <w:left w:val="single" w:sz="4" w:space="0" w:color="000000"/>
              <w:bottom w:val="single" w:sz="4" w:space="0" w:color="000000"/>
              <w:right w:val="single" w:sz="4" w:space="0" w:color="000000"/>
            </w:tcBorders>
            <w:noWrap/>
          </w:tcPr>
          <w:p>
            <w:pPr>
              <w:spacing w:line="276" w:lineRule="auto"/>
              <w:jc w:val="left"/>
              <w:rPr>
                <w:rFonts w:ascii="Arial" w:hAnsi="Arial"/>
                <w:sz w:val="21"/>
                <w:szCs w:val="21"/>
              </w:rPr>
            </w:pPr>
          </w:p>
          <w:p>
            <w:pPr>
              <w:spacing w:before="78" w:line="235" w:lineRule="auto"/>
              <w:ind w:left="307" w:right="297"/>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64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18.全面开展控烟工作，打造无烟环境。积极推动室内工作场所及公共场所等全面禁止吸烟，设置显著禁烟标识，企业内无烟草广告和促销。</w:t>
            </w:r>
          </w:p>
        </w:tc>
        <w:tc>
          <w:tcPr>
            <w:tcW w:w="767" w:type="dxa"/>
            <w:tcBorders>
              <w:top w:val="single" w:sz="4" w:space="0" w:color="000000"/>
              <w:left w:val="single" w:sz="4" w:space="0" w:color="000000"/>
              <w:bottom w:val="single" w:sz="4" w:space="0" w:color="000000"/>
              <w:right w:val="single" w:sz="4" w:space="0" w:color="000000"/>
            </w:tcBorders>
            <w:noWrap/>
          </w:tcPr>
          <w:p>
            <w:pPr>
              <w:spacing w:line="317" w:lineRule="auto"/>
              <w:jc w:val="left"/>
              <w:rPr>
                <w:rFonts w:ascii="Arial" w:hAnsi="Arial"/>
                <w:sz w:val="21"/>
                <w:szCs w:val="21"/>
              </w:rPr>
            </w:pPr>
          </w:p>
          <w:p>
            <w:pPr>
              <w:spacing w:line="319"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20分</w:t>
            </w:r>
          </w:p>
        </w:tc>
        <w:tc>
          <w:tcPr>
            <w:tcW w:w="1533" w:type="dxa"/>
            <w:tcBorders>
              <w:top w:val="single" w:sz="4" w:space="0" w:color="000000"/>
              <w:left w:val="single" w:sz="4" w:space="0" w:color="000000"/>
              <w:bottom w:val="single" w:sz="4" w:space="0" w:color="000000"/>
              <w:right w:val="single" w:sz="4" w:space="0" w:color="000000"/>
            </w:tcBorders>
            <w:noWrap/>
          </w:tcPr>
          <w:p>
            <w:pPr>
              <w:spacing w:line="307" w:lineRule="auto"/>
              <w:jc w:val="left"/>
              <w:rPr>
                <w:rFonts w:ascii="Arial" w:hAnsi="Arial"/>
                <w:sz w:val="21"/>
                <w:szCs w:val="21"/>
              </w:rPr>
            </w:pPr>
          </w:p>
          <w:p>
            <w:pPr>
              <w:spacing w:before="78" w:line="221" w:lineRule="auto"/>
              <w:ind w:left="307"/>
              <w:jc w:val="left"/>
              <w:rPr>
                <w:rFonts w:ascii="宋体" w:eastAsia="宋体" w:cs="宋体"/>
                <w:sz w:val="21"/>
                <w:szCs w:val="21"/>
              </w:rPr>
            </w:pPr>
            <w:r>
              <w:rPr>
                <w:rFonts w:ascii="宋体" w:eastAsia="宋体" w:cs="宋体"/>
                <w:spacing w:val="3"/>
                <w:sz w:val="21"/>
                <w:szCs w:val="21"/>
              </w:rPr>
              <w:t>资料审查</w:t>
            </w:r>
          </w:p>
          <w:p>
            <w:pPr>
              <w:spacing w:before="33" w:line="218" w:lineRule="auto"/>
              <w:ind w:left="307"/>
              <w:jc w:val="left"/>
              <w:rPr>
                <w:rFonts w:ascii="宋体" w:eastAsia="宋体" w:cs="宋体"/>
                <w:sz w:val="21"/>
                <w:szCs w:val="21"/>
              </w:rPr>
            </w:pPr>
            <w:r>
              <w:rPr>
                <w:rFonts w:ascii="宋体" w:eastAsia="宋体" w:cs="宋体"/>
                <w:spacing w:val="3"/>
                <w:sz w:val="21"/>
                <w:szCs w:val="21"/>
              </w:rPr>
              <w:t>现场勘察</w:t>
            </w:r>
          </w:p>
          <w:p>
            <w:pPr>
              <w:spacing w:before="35" w:line="221" w:lineRule="auto"/>
              <w:ind w:left="547"/>
              <w:jc w:val="left"/>
              <w:rPr>
                <w:rFonts w:ascii="宋体" w:eastAsia="宋体" w:cs="宋体"/>
                <w:sz w:val="21"/>
                <w:szCs w:val="21"/>
              </w:rPr>
            </w:pPr>
            <w:r>
              <w:rPr>
                <w:rFonts w:ascii="宋体" w:eastAsia="宋体" w:cs="宋体"/>
                <w:spacing w:val="-2"/>
                <w:sz w:val="21"/>
                <w:szCs w:val="21"/>
              </w:rPr>
              <w:t>访谈</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0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19.加强水质卫生管理，保障生活饮用水安全。</w:t>
            </w:r>
          </w:p>
        </w:tc>
        <w:tc>
          <w:tcPr>
            <w:tcW w:w="767" w:type="dxa"/>
            <w:tcBorders>
              <w:top w:val="single" w:sz="4" w:space="0" w:color="000000"/>
              <w:left w:val="single" w:sz="4" w:space="0" w:color="000000"/>
              <w:bottom w:val="single" w:sz="4" w:space="0" w:color="000000"/>
              <w:right w:val="single" w:sz="4" w:space="0" w:color="000000"/>
            </w:tcBorders>
            <w:noWrap/>
          </w:tcPr>
          <w:p>
            <w:pPr>
              <w:spacing w:before="248" w:line="221" w:lineRule="auto"/>
              <w:ind w:left="176"/>
              <w:jc w:val="left"/>
              <w:rPr>
                <w:rFonts w:ascii="宋体" w:eastAsia="宋体" w:cs="宋体"/>
                <w:sz w:val="21"/>
                <w:szCs w:val="21"/>
              </w:rPr>
            </w:pPr>
            <w:r>
              <w:rPr>
                <w:rFonts w:ascii="宋体" w:eastAsia="宋体" w:cs="宋体"/>
                <w:spacing w:val="3"/>
                <w:sz w:val="21"/>
                <w:szCs w:val="21"/>
              </w:rPr>
              <w:t>15分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248" w:line="221" w:lineRule="auto"/>
              <w:ind w:left="307"/>
              <w:jc w:val="left"/>
              <w:rPr>
                <w:rFonts w:ascii="宋体" w:eastAsia="宋体" w:cs="宋体"/>
                <w:sz w:val="21"/>
                <w:szCs w:val="21"/>
              </w:rPr>
            </w:pPr>
            <w:r>
              <w:rPr>
                <w:rFonts w:ascii="宋体" w:eastAsia="宋体" w:cs="宋体"/>
                <w:spacing w:val="3"/>
                <w:sz w:val="21"/>
                <w:szCs w:val="21"/>
              </w:rPr>
              <w:t>资料审查</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59"/>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nil"/>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20.企业内设食堂应符合《食品安全法》相关规定要求。未设置食堂的，就餐场所不能与存在职业性有害因素的工作场所相毗邻。</w:t>
            </w:r>
          </w:p>
        </w:tc>
        <w:tc>
          <w:tcPr>
            <w:tcW w:w="767" w:type="dxa"/>
            <w:tcBorders>
              <w:top w:val="single" w:sz="4" w:space="0" w:color="000000"/>
              <w:left w:val="single" w:sz="4" w:space="0" w:color="000000"/>
              <w:bottom w:val="single" w:sz="4" w:space="0" w:color="000000"/>
              <w:right w:val="single" w:sz="4" w:space="0" w:color="000000"/>
            </w:tcBorders>
            <w:noWrap/>
          </w:tcPr>
          <w:p>
            <w:pPr>
              <w:spacing w:line="293" w:lineRule="auto"/>
              <w:jc w:val="left"/>
              <w:rPr>
                <w:rFonts w:ascii="Arial" w:hAnsi="Arial"/>
                <w:sz w:val="21"/>
                <w:szCs w:val="21"/>
              </w:rPr>
            </w:pPr>
          </w:p>
          <w:p>
            <w:pPr>
              <w:spacing w:line="295"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20分</w:t>
            </w:r>
          </w:p>
        </w:tc>
        <w:tc>
          <w:tcPr>
            <w:tcW w:w="1533" w:type="dxa"/>
            <w:tcBorders>
              <w:top w:val="single" w:sz="4" w:space="0" w:color="000000"/>
              <w:left w:val="single" w:sz="4" w:space="0" w:color="000000"/>
              <w:bottom w:val="single" w:sz="4" w:space="0" w:color="000000"/>
              <w:right w:val="single" w:sz="4" w:space="0" w:color="000000"/>
            </w:tcBorders>
            <w:noWrap/>
          </w:tcPr>
          <w:p>
            <w:pPr>
              <w:spacing w:line="437" w:lineRule="auto"/>
              <w:jc w:val="left"/>
              <w:rPr>
                <w:rFonts w:ascii="Arial" w:hAnsi="Arial"/>
                <w:sz w:val="21"/>
                <w:szCs w:val="21"/>
              </w:rPr>
            </w:pPr>
          </w:p>
          <w:p>
            <w:pPr>
              <w:spacing w:before="78" w:line="226" w:lineRule="auto"/>
              <w:ind w:left="307" w:right="297"/>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20"/>
        </w:trPr>
        <w:tc>
          <w:tcPr>
            <w:tcW w:w="1357" w:type="dxa"/>
            <w:vMerge/>
            <w:tcBorders>
              <w:top w:val="nil"/>
              <w:left w:val="single" w:sz="4" w:space="0" w:color="000000"/>
              <w:bottom w:val="nil"/>
              <w:right w:val="single" w:sz="4" w:space="0" w:color="000000"/>
            </w:tcBorders>
            <w:noWrap/>
          </w:tcPr>
          <w:p/>
        </w:tc>
        <w:tc>
          <w:tcPr>
            <w:tcW w:w="1369" w:type="dxa"/>
            <w:vMerge/>
            <w:tcBorders>
              <w:top w:val="nil"/>
              <w:left w:val="single" w:sz="4" w:space="0" w:color="000000"/>
              <w:bottom w:val="single" w:sz="4" w:space="0" w:color="000000"/>
              <w:right w:val="single" w:sz="4" w:space="0" w:color="000000"/>
            </w:tcBorders>
            <w:noWrap/>
          </w:tcP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21.厕所设置布局合理、管理规范、干净整洁。</w:t>
            </w:r>
          </w:p>
        </w:tc>
        <w:tc>
          <w:tcPr>
            <w:tcW w:w="767" w:type="dxa"/>
            <w:tcBorders>
              <w:top w:val="single" w:sz="4" w:space="0" w:color="000000"/>
              <w:left w:val="single" w:sz="4" w:space="0" w:color="000000"/>
              <w:bottom w:val="single" w:sz="4" w:space="0" w:color="000000"/>
              <w:right w:val="single" w:sz="4" w:space="0" w:color="000000"/>
            </w:tcBorders>
            <w:noWrap/>
          </w:tcPr>
          <w:p>
            <w:pPr>
              <w:spacing w:before="250" w:line="221" w:lineRule="auto"/>
              <w:ind w:left="176"/>
              <w:jc w:val="left"/>
              <w:rPr>
                <w:rFonts w:ascii="宋体" w:eastAsia="宋体" w:cs="宋体"/>
                <w:sz w:val="21"/>
                <w:szCs w:val="21"/>
              </w:rPr>
            </w:pPr>
            <w:r>
              <w:rPr>
                <w:rFonts w:ascii="宋体" w:eastAsia="宋体" w:cs="宋体"/>
                <w:spacing w:val="3"/>
                <w:sz w:val="21"/>
                <w:szCs w:val="21"/>
              </w:rPr>
              <w:t>15分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110" w:line="216" w:lineRule="auto"/>
              <w:ind w:left="307" w:right="297"/>
              <w:jc w:val="left"/>
              <w:rPr>
                <w:rFonts w:ascii="宋体" w:eastAsia="宋体" w:cs="宋体"/>
                <w:sz w:val="21"/>
                <w:szCs w:val="21"/>
              </w:rPr>
            </w:pPr>
            <w:r>
              <w:rPr>
                <w:rFonts w:ascii="宋体" w:eastAsia="宋体" w:cs="宋体"/>
                <w:spacing w:val="3"/>
                <w:sz w:val="21"/>
                <w:szCs w:val="21"/>
              </w:rPr>
              <w:t>资料审查</w:t>
            </w:r>
            <w:r>
              <w:rPr>
                <w:rFonts w:ascii="宋体" w:eastAsia="宋体" w:cs="宋体"/>
                <w:sz w:val="21"/>
                <w:szCs w:val="21"/>
              </w:rPr>
              <w:t xml:space="preserve"> </w:t>
            </w:r>
            <w:r>
              <w:rPr>
                <w:rFonts w:ascii="宋体" w:eastAsia="宋体" w:cs="宋体"/>
                <w:spacing w:val="3"/>
                <w:sz w:val="21"/>
                <w:szCs w:val="21"/>
              </w:rPr>
              <w:t>现场勘察</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14"/>
        </w:trPr>
        <w:tc>
          <w:tcPr>
            <w:tcW w:w="1357" w:type="dxa"/>
            <w:vMerge/>
            <w:tcBorders>
              <w:top w:val="nil"/>
              <w:left w:val="single" w:sz="4" w:space="0" w:color="000000"/>
              <w:bottom w:val="single" w:sz="4" w:space="0" w:color="000000"/>
              <w:right w:val="single" w:sz="4" w:space="0" w:color="000000"/>
            </w:tcBorders>
            <w:noWrap/>
          </w:tcPr>
          <w:p/>
        </w:tc>
        <w:tc>
          <w:tcPr>
            <w:tcW w:w="1369" w:type="dxa"/>
            <w:tcBorders>
              <w:top w:val="single" w:sz="4" w:space="0" w:color="000000"/>
              <w:left w:val="single" w:sz="4" w:space="0" w:color="000000"/>
              <w:bottom w:val="single" w:sz="4" w:space="0" w:color="000000"/>
              <w:right w:val="single" w:sz="4" w:space="0" w:color="000000"/>
            </w:tcBorders>
            <w:noWrap/>
          </w:tcPr>
          <w:p>
            <w:pPr>
              <w:spacing w:before="130" w:line="330" w:lineRule="exact"/>
              <w:ind w:left="71"/>
              <w:jc w:val="center"/>
              <w:rPr>
                <w:rFonts w:ascii="宋体" w:eastAsia="宋体" w:cs="宋体" w:hint="eastAsia"/>
                <w:b/>
                <w:bCs/>
                <w:sz w:val="21"/>
                <w:szCs w:val="21"/>
              </w:rPr>
            </w:pPr>
            <w:r>
              <w:rPr>
                <w:rFonts w:ascii="宋体" w:eastAsia="宋体" w:cs="宋体" w:hint="eastAsia"/>
                <w:b/>
                <w:bCs/>
                <w:spacing w:val="2"/>
                <w:position w:val="6"/>
                <w:sz w:val="21"/>
                <w:szCs w:val="21"/>
              </w:rPr>
              <w:t>工作场所</w:t>
            </w:r>
          </w:p>
          <w:p>
            <w:pPr>
              <w:spacing w:line="221" w:lineRule="auto"/>
              <w:ind w:left="91"/>
              <w:jc w:val="center"/>
              <w:rPr>
                <w:rFonts w:ascii="宋体" w:eastAsia="宋体" w:cs="宋体" w:hint="eastAsia"/>
                <w:b/>
                <w:bCs/>
                <w:spacing w:val="2"/>
                <w:sz w:val="21"/>
                <w:szCs w:val="21"/>
              </w:rPr>
            </w:pPr>
            <w:r>
              <w:rPr>
                <w:rFonts w:ascii="宋体" w:eastAsia="宋体" w:cs="宋体" w:hint="eastAsia"/>
                <w:b/>
                <w:bCs/>
                <w:spacing w:val="2"/>
                <w:sz w:val="21"/>
                <w:szCs w:val="21"/>
              </w:rPr>
              <w:t>环境</w:t>
            </w:r>
          </w:p>
          <w:p>
            <w:pPr>
              <w:spacing w:line="221" w:lineRule="auto"/>
              <w:ind w:left="91"/>
              <w:jc w:val="center"/>
              <w:rPr>
                <w:rFonts w:ascii="宋体" w:eastAsia="宋体" w:cs="宋体" w:hint="eastAsia"/>
                <w:b/>
                <w:bCs/>
                <w:sz w:val="21"/>
                <w:szCs w:val="21"/>
              </w:rPr>
            </w:pPr>
            <w:r>
              <w:rPr>
                <w:rFonts w:ascii="宋体" w:eastAsia="宋体" w:cs="宋体" w:hint="eastAsia"/>
                <w:b/>
                <w:bCs/>
                <w:spacing w:val="2"/>
                <w:sz w:val="21"/>
                <w:szCs w:val="21"/>
              </w:rPr>
              <w:t>(80</w:t>
            </w:r>
            <w:r>
              <w:rPr>
                <w:rFonts w:ascii="宋体" w:eastAsia="宋体" w:cs="宋体" w:hint="eastAsia"/>
                <w:b/>
                <w:bCs/>
                <w:spacing w:val="-7"/>
                <w:sz w:val="21"/>
                <w:szCs w:val="21"/>
              </w:rPr>
              <w:t>分</w:t>
            </w:r>
            <w:r>
              <w:rPr>
                <w:rFonts w:ascii="宋体" w:eastAsia="宋体" w:cs="宋体" w:hint="eastAsia"/>
                <w:b/>
                <w:bCs/>
                <w:spacing w:val="-45"/>
                <w:sz w:val="21"/>
                <w:szCs w:val="21"/>
              </w:rPr>
              <w:t xml:space="preserve"> </w:t>
            </w:r>
            <w:r>
              <w:rPr>
                <w:rFonts w:ascii="宋体" w:eastAsia="宋体" w:cs="宋体" w:hint="eastAsia"/>
                <w:b/>
                <w:bCs/>
                <w:spacing w:val="-7"/>
                <w:sz w:val="21"/>
                <w:szCs w:val="21"/>
              </w:rPr>
              <w:t>)</w:t>
            </w:r>
          </w:p>
        </w:tc>
        <w:tc>
          <w:tcPr>
            <w:tcW w:w="36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22.工作及作业环境、设备设施符合工效学要求和健康需求。</w:t>
            </w:r>
          </w:p>
        </w:tc>
        <w:tc>
          <w:tcPr>
            <w:tcW w:w="767" w:type="dxa"/>
            <w:tcBorders>
              <w:top w:val="single" w:sz="4" w:space="0" w:color="000000"/>
              <w:left w:val="single" w:sz="4" w:space="0" w:color="000000"/>
              <w:bottom w:val="single" w:sz="4" w:space="0" w:color="000000"/>
              <w:right w:val="single" w:sz="4" w:space="0" w:color="000000"/>
            </w:tcBorders>
            <w:noWrap/>
          </w:tcPr>
          <w:p>
            <w:pPr>
              <w:spacing w:line="370" w:lineRule="auto"/>
              <w:jc w:val="left"/>
              <w:rPr>
                <w:rFonts w:ascii="Arial" w:hAnsi="Arial"/>
                <w:sz w:val="21"/>
                <w:szCs w:val="21"/>
              </w:rPr>
            </w:pPr>
          </w:p>
          <w:p>
            <w:pPr>
              <w:spacing w:before="78" w:line="221" w:lineRule="auto"/>
              <w:ind w:left="176"/>
              <w:jc w:val="left"/>
              <w:rPr>
                <w:rFonts w:ascii="宋体" w:eastAsia="宋体" w:cs="宋体"/>
                <w:sz w:val="21"/>
                <w:szCs w:val="21"/>
              </w:rPr>
            </w:pPr>
            <w:r>
              <w:rPr>
                <w:rFonts w:ascii="宋体" w:eastAsia="宋体" w:cs="宋体"/>
                <w:spacing w:val="3"/>
                <w:sz w:val="21"/>
                <w:szCs w:val="21"/>
              </w:rPr>
              <w:t>20分</w:t>
            </w:r>
          </w:p>
        </w:tc>
        <w:tc>
          <w:tcPr>
            <w:tcW w:w="1533" w:type="dxa"/>
            <w:tcBorders>
              <w:top w:val="single" w:sz="4" w:space="0" w:color="000000"/>
              <w:left w:val="single" w:sz="4" w:space="0" w:color="000000"/>
              <w:bottom w:val="single" w:sz="4" w:space="0" w:color="000000"/>
              <w:right w:val="single" w:sz="4" w:space="0" w:color="000000"/>
            </w:tcBorders>
            <w:noWrap/>
          </w:tcPr>
          <w:p>
            <w:pPr>
              <w:spacing w:before="278" w:line="226" w:lineRule="auto"/>
              <w:ind w:left="547" w:right="297" w:hanging="240"/>
              <w:jc w:val="left"/>
              <w:rPr>
                <w:rFonts w:ascii="宋体" w:eastAsia="宋体" w:cs="宋体"/>
                <w:sz w:val="21"/>
                <w:szCs w:val="21"/>
              </w:rPr>
            </w:pPr>
            <w:r>
              <w:rPr>
                <w:rFonts w:ascii="宋体" w:eastAsia="宋体" w:cs="宋体"/>
                <w:spacing w:val="3"/>
                <w:sz w:val="21"/>
                <w:szCs w:val="21"/>
              </w:rPr>
              <w:t>现场勘察</w:t>
            </w:r>
            <w:r>
              <w:rPr>
                <w:rFonts w:ascii="宋体" w:eastAsia="宋体" w:cs="宋体"/>
                <w:sz w:val="21"/>
                <w:szCs w:val="21"/>
              </w:rPr>
              <w:t xml:space="preserve"> </w:t>
            </w:r>
            <w:r>
              <w:rPr>
                <w:rFonts w:ascii="宋体" w:eastAsia="宋体" w:cs="宋体"/>
                <w:spacing w:val="-2"/>
                <w:sz w:val="21"/>
                <w:szCs w:val="21"/>
              </w:rPr>
              <w:t>访谈</w:t>
            </w:r>
          </w:p>
        </w:tc>
        <w:tc>
          <w:tcPr>
            <w:tcW w:w="68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rPr>
          <w:rFonts w:ascii="Arial" w:hAnsi="Arial"/>
          <w:sz w:val="21"/>
        </w:rPr>
      </w:pPr>
    </w:p>
    <w:p>
      <w:pPr>
        <w:sectPr>
          <w:pgSz w:w="12070" w:h="16960"/>
          <w:pgMar w:top="875" w:right="1005" w:bottom="0" w:left="1285" w:header="0" w:footer="0" w:gutter="0"/>
          <w:docGrid w:linePitch="312" w:charSpace="0"/>
        </w:sectPr>
      </w:pPr>
    </w:p>
    <w:tbl>
      <w:tblPr>
        <w:jc w:val="left"/>
        <w:tblInd w:w="25" w:type="dxa"/>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55"/>
        <w:gridCol w:w="1377"/>
        <w:gridCol w:w="3706"/>
        <w:gridCol w:w="783"/>
        <w:gridCol w:w="1474"/>
        <w:gridCol w:w="710"/>
      </w:tblGrid>
      <w:tr>
        <w:trPr>
          <w:trHeight w:val="715"/>
        </w:trPr>
        <w:tc>
          <w:tcPr>
            <w:tcW w:w="135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一级指标</w:t>
            </w:r>
          </w:p>
        </w:tc>
        <w:tc>
          <w:tcPr>
            <w:tcW w:w="137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二级指标</w:t>
            </w: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三级指标</w:t>
            </w:r>
          </w:p>
        </w:tc>
        <w:tc>
          <w:tcPr>
            <w:tcW w:w="7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分值</w:t>
            </w:r>
          </w:p>
        </w:tc>
        <w:tc>
          <w:tcPr>
            <w:tcW w:w="147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评估方式</w:t>
            </w:r>
          </w:p>
        </w:tc>
        <w:tc>
          <w:tcPr>
            <w:tcW w:w="71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sz w:val="24"/>
                <w:szCs w:val="24"/>
              </w:rPr>
            </w:pPr>
            <w:r>
              <w:rPr>
                <w:rFonts w:ascii="微软雅黑" w:eastAsia="微软雅黑" w:cs="微软雅黑" w:hint="eastAsia"/>
                <w:b/>
                <w:bCs/>
                <w:spacing w:val="0"/>
                <w:sz w:val="24"/>
                <w:szCs w:val="24"/>
              </w:rPr>
              <w:t>得分</w:t>
            </w:r>
          </w:p>
        </w:tc>
      </w:tr>
      <w:tr>
        <w:trPr>
          <w:trHeight w:val="1279"/>
        </w:trPr>
        <w:tc>
          <w:tcPr>
            <w:tcW w:w="1355"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1377" w:type="dxa"/>
            <w:vMerge w:val="restart"/>
            <w:tcBorders>
              <w:top w:val="single" w:sz="4" w:space="0" w:color="000000"/>
              <w:left w:val="single" w:sz="4" w:space="0" w:color="000000"/>
              <w:bottom w:val="nil"/>
              <w:right w:val="single" w:sz="4" w:space="0" w:color="000000"/>
            </w:tcBorders>
            <w:noWrap/>
          </w:tcPr>
          <w:p>
            <w:pPr>
              <w:rPr>
                <w:rFonts w:ascii="Arial" w:hAnsi="Arial"/>
                <w:sz w:val="21"/>
                <w:szCs w:val="21"/>
              </w:rPr>
            </w:p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23.工作场所采光、照明、通风、保温、隔热、隔声、污染物控制等方面符合国家、地方相关标准和要求。</w:t>
            </w:r>
          </w:p>
        </w:tc>
        <w:tc>
          <w:tcPr>
            <w:tcW w:w="783" w:type="dxa"/>
            <w:tcBorders>
              <w:top w:val="single" w:sz="4" w:space="0" w:color="000000"/>
              <w:left w:val="single" w:sz="4" w:space="0" w:color="000000"/>
              <w:bottom w:val="single" w:sz="4" w:space="0" w:color="000000"/>
              <w:right w:val="single" w:sz="4" w:space="0" w:color="000000"/>
            </w:tcBorders>
            <w:noWrap/>
          </w:tcPr>
          <w:p>
            <w:pPr>
              <w:spacing w:line="451" w:lineRule="auto"/>
              <w:rPr>
                <w:rFonts w:ascii="Arial" w:hAnsi="Arial"/>
                <w:sz w:val="21"/>
                <w:szCs w:val="21"/>
              </w:rPr>
            </w:pPr>
          </w:p>
          <w:p>
            <w:pPr>
              <w:spacing w:before="75" w:line="221" w:lineRule="auto"/>
              <w:ind w:left="167"/>
              <w:rPr>
                <w:rFonts w:ascii="宋体" w:eastAsia="宋体" w:cs="宋体"/>
                <w:sz w:val="21"/>
                <w:szCs w:val="21"/>
              </w:rPr>
            </w:pPr>
            <w:r>
              <w:rPr>
                <w:rFonts w:ascii="宋体" w:eastAsia="宋体" w:cs="宋体"/>
                <w:spacing w:val="3"/>
                <w:sz w:val="21"/>
                <w:szCs w:val="21"/>
              </w:rPr>
              <w:t>30分</w:t>
            </w:r>
          </w:p>
        </w:tc>
        <w:tc>
          <w:tcPr>
            <w:tcW w:w="1474" w:type="dxa"/>
            <w:tcBorders>
              <w:top w:val="single" w:sz="4" w:space="0" w:color="000000"/>
              <w:left w:val="single" w:sz="4" w:space="0" w:color="000000"/>
              <w:bottom w:val="single" w:sz="4" w:space="0" w:color="000000"/>
              <w:right w:val="single" w:sz="4" w:space="0" w:color="000000"/>
            </w:tcBorders>
            <w:noWrap/>
          </w:tcPr>
          <w:p>
            <w:pPr>
              <w:spacing w:line="312" w:lineRule="auto"/>
              <w:rPr>
                <w:rFonts w:ascii="Arial" w:hAnsi="Arial"/>
                <w:sz w:val="21"/>
                <w:szCs w:val="21"/>
              </w:rPr>
            </w:pPr>
          </w:p>
          <w:p>
            <w:pPr>
              <w:spacing w:before="75" w:line="223" w:lineRule="auto"/>
              <w:ind w:left="307" w:right="288"/>
              <w:rPr>
                <w:rFonts w:ascii="宋体" w:eastAsia="宋体" w:cs="宋体"/>
                <w:sz w:val="21"/>
                <w:szCs w:val="21"/>
              </w:rPr>
            </w:pPr>
            <w:r>
              <w:rPr>
                <w:rFonts w:ascii="宋体" w:eastAsia="宋体" w:cs="宋体"/>
                <w:spacing w:val="2"/>
                <w:sz w:val="21"/>
                <w:szCs w:val="21"/>
              </w:rPr>
              <w:t>资料审查 现场勘察</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689"/>
        </w:trPr>
        <w:tc>
          <w:tcPr>
            <w:tcW w:w="1355" w:type="dxa"/>
            <w:vMerge/>
            <w:tcBorders>
              <w:top w:val="nil"/>
              <w:left w:val="single" w:sz="4" w:space="0" w:color="000000"/>
              <w:bottom w:val="single" w:sz="4" w:space="0" w:color="000000"/>
              <w:right w:val="single" w:sz="4" w:space="0" w:color="000000"/>
            </w:tcBorders>
            <w:noWrap/>
          </w:tcPr>
          <w:p/>
        </w:tc>
        <w:tc>
          <w:tcPr>
            <w:tcW w:w="1377" w:type="dxa"/>
            <w:vMerge/>
            <w:tcBorders>
              <w:top w:val="nil"/>
              <w:left w:val="single" w:sz="4" w:space="0" w:color="000000"/>
              <w:bottom w:val="single" w:sz="4" w:space="0" w:color="000000"/>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24.落实建设项目职业病防护设施“三同时”制度，做好职业病危害预评价、职业病防护设施设计及竣工验收职业病危害控制效果评价。</w:t>
            </w:r>
            <w:r>
              <w:rPr>
                <w:rFonts w:ascii="宋体" w:eastAsia="宋体" w:cs="宋体"/>
                <w:spacing w:val="5"/>
                <w:sz w:val="21"/>
                <w:szCs w:val="21"/>
              </w:rPr>
              <w:t>*</w:t>
            </w:r>
          </w:p>
        </w:tc>
        <w:tc>
          <w:tcPr>
            <w:tcW w:w="783" w:type="dxa"/>
            <w:tcBorders>
              <w:top w:val="single" w:sz="4" w:space="0" w:color="000000"/>
              <w:left w:val="single" w:sz="4" w:space="0" w:color="000000"/>
              <w:bottom w:val="single" w:sz="4" w:space="0" w:color="000000"/>
              <w:right w:val="single" w:sz="4" w:space="0" w:color="000000"/>
            </w:tcBorders>
            <w:noWrap/>
          </w:tcPr>
          <w:p>
            <w:pPr>
              <w:spacing w:line="326" w:lineRule="auto"/>
              <w:rPr>
                <w:rFonts w:ascii="Arial" w:hAnsi="Arial"/>
                <w:sz w:val="21"/>
                <w:szCs w:val="21"/>
              </w:rPr>
            </w:pPr>
          </w:p>
          <w:p>
            <w:pPr>
              <w:spacing w:line="326" w:lineRule="auto"/>
              <w:rPr>
                <w:rFonts w:ascii="Arial" w:hAnsi="Arial"/>
                <w:sz w:val="21"/>
                <w:szCs w:val="21"/>
              </w:rPr>
            </w:pPr>
          </w:p>
          <w:p>
            <w:pPr>
              <w:spacing w:before="75" w:line="221" w:lineRule="auto"/>
              <w:ind w:left="167"/>
              <w:rPr>
                <w:rFonts w:ascii="宋体" w:eastAsia="宋体" w:cs="宋体"/>
                <w:sz w:val="21"/>
                <w:szCs w:val="21"/>
              </w:rPr>
            </w:pPr>
            <w:r>
              <w:rPr>
                <w:rFonts w:ascii="宋体" w:eastAsia="宋体" w:cs="宋体"/>
                <w:spacing w:val="3"/>
                <w:sz w:val="21"/>
                <w:szCs w:val="21"/>
              </w:rPr>
              <w:t>30分</w:t>
            </w:r>
          </w:p>
        </w:tc>
        <w:tc>
          <w:tcPr>
            <w:tcW w:w="1474" w:type="dxa"/>
            <w:tcBorders>
              <w:top w:val="single" w:sz="4" w:space="0" w:color="000000"/>
              <w:left w:val="single" w:sz="4" w:space="0" w:color="000000"/>
              <w:bottom w:val="single" w:sz="4" w:space="0" w:color="000000"/>
              <w:right w:val="single" w:sz="4" w:space="0" w:color="000000"/>
            </w:tcBorders>
            <w:noWrap/>
          </w:tcPr>
          <w:p>
            <w:pPr>
              <w:spacing w:line="326" w:lineRule="auto"/>
              <w:rPr>
                <w:rFonts w:ascii="Arial" w:hAnsi="Arial"/>
                <w:sz w:val="21"/>
                <w:szCs w:val="21"/>
              </w:rPr>
            </w:pPr>
          </w:p>
          <w:p>
            <w:pPr>
              <w:spacing w:line="326" w:lineRule="auto"/>
              <w:rPr>
                <w:rFonts w:ascii="Arial" w:hAnsi="Arial"/>
                <w:sz w:val="21"/>
                <w:szCs w:val="21"/>
              </w:rPr>
            </w:pPr>
          </w:p>
          <w:p>
            <w:pPr>
              <w:spacing w:before="75" w:line="221" w:lineRule="auto"/>
              <w:ind w:left="307"/>
              <w:rPr>
                <w:rFonts w:ascii="宋体" w:eastAsia="宋体" w:cs="宋体"/>
                <w:sz w:val="21"/>
                <w:szCs w:val="21"/>
              </w:rPr>
            </w:pPr>
            <w:r>
              <w:rPr>
                <w:rFonts w:ascii="宋体" w:eastAsia="宋体" w:cs="宋体"/>
                <w:spacing w:val="2"/>
                <w:sz w:val="21"/>
                <w:szCs w:val="21"/>
              </w:rPr>
              <w:t>资料审查</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90"/>
        </w:trPr>
        <w:tc>
          <w:tcPr>
            <w:tcW w:w="1355"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z w:val="23"/>
                <w:szCs w:val="23"/>
              </w:rPr>
            </w:pPr>
            <w:r>
              <w:rPr>
                <w:rFonts w:ascii="宋体" w:eastAsia="宋体" w:cs="宋体"/>
                <w:b/>
                <w:bCs/>
                <w:spacing w:val="-5"/>
                <w:sz w:val="23"/>
                <w:szCs w:val="23"/>
              </w:rPr>
              <w:t>健康管理</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z w:val="23"/>
                <w:szCs w:val="23"/>
              </w:rPr>
            </w:pPr>
            <w:r>
              <w:rPr>
                <w:rFonts w:ascii="宋体" w:eastAsia="宋体" w:cs="宋体"/>
                <w:b/>
                <w:bCs/>
                <w:spacing w:val="13"/>
                <w:sz w:val="23"/>
                <w:szCs w:val="23"/>
              </w:rPr>
              <w:t>与服务</w:t>
            </w:r>
            <w:r>
              <w:rPr>
                <w:rFonts w:ascii="宋体" w:eastAsia="宋体" w:cs="宋体"/>
                <w:sz w:val="23"/>
                <w:szCs w:val="23"/>
              </w:rPr>
              <w:t xml:space="preserve">  </w:t>
            </w:r>
            <w:r>
              <w:rPr>
                <w:rFonts w:ascii="宋体" w:eastAsia="宋体" w:cs="宋体"/>
                <w:b/>
                <w:bCs/>
                <w:spacing w:val="4"/>
                <w:sz w:val="23"/>
                <w:szCs w:val="23"/>
              </w:rPr>
              <w:t>(400分)</w:t>
            </w:r>
          </w:p>
        </w:tc>
        <w:tc>
          <w:tcPr>
            <w:tcW w:w="1377" w:type="dxa"/>
            <w:vMerge w:val="restart"/>
            <w:tcBorders>
              <w:top w:val="single" w:sz="4" w:space="0" w:color="000000"/>
              <w:left w:val="single" w:sz="4" w:space="0" w:color="000000"/>
              <w:bottom w:val="nil"/>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hint="eastAsia"/>
                <w:b/>
                <w:bCs/>
                <w:spacing w:val="0"/>
                <w:sz w:val="21"/>
                <w:szCs w:val="21"/>
              </w:rPr>
            </w:pPr>
            <w:r>
              <w:rPr>
                <w:rFonts w:ascii="宋体" w:eastAsia="宋体" w:cs="宋体" w:hint="eastAsia"/>
                <w:b/>
                <w:bCs/>
                <w:spacing w:val="0"/>
                <w:sz w:val="21"/>
                <w:szCs w:val="21"/>
              </w:rPr>
              <w:t>一般健康</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hint="eastAsia"/>
                <w:b/>
                <w:bCs/>
                <w:spacing w:val="0"/>
                <w:sz w:val="21"/>
                <w:szCs w:val="21"/>
              </w:rPr>
            </w:pPr>
            <w:r>
              <w:rPr>
                <w:rFonts w:ascii="宋体" w:eastAsia="宋体" w:cs="宋体" w:hint="eastAsia"/>
                <w:b/>
                <w:bCs/>
                <w:spacing w:val="0"/>
                <w:sz w:val="21"/>
                <w:szCs w:val="21"/>
              </w:rPr>
              <w:t>管理与服务(130分)</w:t>
            </w: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25.设立医务室并符合相关标准。</w:t>
            </w:r>
          </w:p>
        </w:tc>
        <w:tc>
          <w:tcPr>
            <w:tcW w:w="783" w:type="dxa"/>
            <w:tcBorders>
              <w:top w:val="single" w:sz="4" w:space="0" w:color="000000"/>
              <w:left w:val="single" w:sz="4" w:space="0" w:color="000000"/>
              <w:bottom w:val="single" w:sz="4" w:space="0" w:color="000000"/>
              <w:right w:val="single" w:sz="4" w:space="0" w:color="000000"/>
            </w:tcBorders>
            <w:noWrap/>
          </w:tcPr>
          <w:p>
            <w:pPr>
              <w:spacing w:before="232" w:line="221" w:lineRule="auto"/>
              <w:ind w:left="167"/>
              <w:rPr>
                <w:rFonts w:ascii="宋体" w:eastAsia="宋体" w:cs="宋体"/>
                <w:sz w:val="21"/>
                <w:szCs w:val="21"/>
              </w:rPr>
            </w:pPr>
            <w:r>
              <w:rPr>
                <w:rFonts w:ascii="宋体" w:eastAsia="宋体" w:cs="宋体"/>
                <w:spacing w:val="3"/>
                <w:sz w:val="21"/>
                <w:szCs w:val="21"/>
              </w:rPr>
              <w:t>15分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91"/>
              <w:ind w:left="307" w:right="288"/>
              <w:rPr>
                <w:rFonts w:ascii="宋体" w:eastAsia="宋体" w:cs="宋体"/>
                <w:sz w:val="21"/>
                <w:szCs w:val="21"/>
              </w:rPr>
            </w:pPr>
            <w:r>
              <w:rPr>
                <w:rFonts w:ascii="宋体" w:eastAsia="宋体" w:cs="宋体"/>
                <w:spacing w:val="2"/>
                <w:sz w:val="21"/>
                <w:szCs w:val="21"/>
              </w:rPr>
              <w:t>资料审查 现场勘察</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89"/>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26.为员工提供免费测量血压、体 重、腰围等健康指标的场所和设施。</w:t>
            </w:r>
          </w:p>
        </w:tc>
        <w:tc>
          <w:tcPr>
            <w:tcW w:w="783" w:type="dxa"/>
            <w:tcBorders>
              <w:top w:val="single" w:sz="4" w:space="0" w:color="000000"/>
              <w:left w:val="single" w:sz="4" w:space="0" w:color="000000"/>
              <w:bottom w:val="single" w:sz="4" w:space="0" w:color="000000"/>
              <w:right w:val="single" w:sz="4" w:space="0" w:color="000000"/>
            </w:tcBorders>
            <w:noWrap/>
          </w:tcPr>
          <w:p>
            <w:pPr>
              <w:spacing w:line="324" w:lineRule="auto"/>
              <w:rPr>
                <w:rFonts w:ascii="Arial" w:hAnsi="Arial"/>
                <w:sz w:val="21"/>
                <w:szCs w:val="21"/>
              </w:rPr>
            </w:pPr>
          </w:p>
          <w:p>
            <w:pPr>
              <w:spacing w:before="75" w:line="221" w:lineRule="auto"/>
              <w:ind w:left="167"/>
              <w:rPr>
                <w:rFonts w:ascii="宋体" w:eastAsia="宋体" w:cs="宋体"/>
                <w:sz w:val="21"/>
                <w:szCs w:val="21"/>
              </w:rPr>
            </w:pPr>
            <w:r>
              <w:rPr>
                <w:rFonts w:ascii="宋体" w:eastAsia="宋体" w:cs="宋体"/>
                <w:spacing w:val="3"/>
                <w:sz w:val="21"/>
                <w:szCs w:val="21"/>
              </w:rPr>
              <w:t>10分</w:t>
            </w:r>
          </w:p>
        </w:tc>
        <w:tc>
          <w:tcPr>
            <w:tcW w:w="1474" w:type="dxa"/>
            <w:tcBorders>
              <w:top w:val="single" w:sz="4" w:space="0" w:color="000000"/>
              <w:left w:val="single" w:sz="4" w:space="0" w:color="000000"/>
              <w:bottom w:val="single" w:sz="4" w:space="0" w:color="000000"/>
              <w:right w:val="single" w:sz="4" w:space="0" w:color="000000"/>
            </w:tcBorders>
            <w:noWrap/>
          </w:tcPr>
          <w:p>
            <w:pPr>
              <w:spacing w:line="324" w:lineRule="auto"/>
              <w:rPr>
                <w:rFonts w:ascii="Arial" w:hAnsi="Arial"/>
                <w:sz w:val="21"/>
                <w:szCs w:val="21"/>
              </w:rPr>
            </w:pPr>
          </w:p>
          <w:p>
            <w:pPr>
              <w:spacing w:before="75" w:line="218" w:lineRule="auto"/>
              <w:ind w:left="307"/>
              <w:rPr>
                <w:rFonts w:ascii="宋体" w:eastAsia="宋体" w:cs="宋体"/>
                <w:sz w:val="21"/>
                <w:szCs w:val="21"/>
              </w:rPr>
            </w:pPr>
            <w:r>
              <w:rPr>
                <w:rFonts w:ascii="宋体" w:eastAsia="宋体" w:cs="宋体"/>
                <w:spacing w:val="2"/>
                <w:sz w:val="21"/>
                <w:szCs w:val="21"/>
              </w:rPr>
              <w:t>现场勘察</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63"/>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27.制订员工年度健康检查计划， 建立员工健康档案。</w:t>
            </w:r>
          </w:p>
        </w:tc>
        <w:tc>
          <w:tcPr>
            <w:tcW w:w="783" w:type="dxa"/>
            <w:tcBorders>
              <w:top w:val="single" w:sz="4" w:space="0" w:color="000000"/>
              <w:left w:val="single" w:sz="4" w:space="0" w:color="000000"/>
              <w:bottom w:val="single" w:sz="4" w:space="0" w:color="000000"/>
              <w:right w:val="single" w:sz="4" w:space="0" w:color="000000"/>
            </w:tcBorders>
            <w:noWrap/>
          </w:tcPr>
          <w:p>
            <w:pPr>
              <w:spacing w:before="223" w:line="221" w:lineRule="auto"/>
              <w:ind w:left="167"/>
              <w:rPr>
                <w:rFonts w:ascii="宋体" w:eastAsia="宋体" w:cs="宋体"/>
                <w:sz w:val="21"/>
                <w:szCs w:val="21"/>
              </w:rPr>
            </w:pPr>
            <w:r>
              <w:rPr>
                <w:rFonts w:ascii="宋体" w:eastAsia="宋体" w:cs="宋体"/>
                <w:spacing w:val="3"/>
                <w:sz w:val="21"/>
                <w:szCs w:val="21"/>
              </w:rPr>
              <w:t>20分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223" w:line="221" w:lineRule="auto"/>
              <w:ind w:left="307"/>
              <w:rPr>
                <w:rFonts w:ascii="宋体" w:eastAsia="宋体" w:cs="宋体"/>
                <w:sz w:val="21"/>
                <w:szCs w:val="21"/>
              </w:rPr>
            </w:pPr>
            <w:r>
              <w:rPr>
                <w:rFonts w:ascii="宋体" w:eastAsia="宋体" w:cs="宋体"/>
                <w:spacing w:val="2"/>
                <w:sz w:val="21"/>
                <w:szCs w:val="21"/>
              </w:rPr>
              <w:t>资料审查</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39"/>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28.开展员工健康评估并实施分类健康管理和指导。</w:t>
            </w:r>
          </w:p>
        </w:tc>
        <w:tc>
          <w:tcPr>
            <w:tcW w:w="783" w:type="dxa"/>
            <w:tcBorders>
              <w:top w:val="single" w:sz="4" w:space="0" w:color="000000"/>
              <w:left w:val="single" w:sz="4" w:space="0" w:color="000000"/>
              <w:bottom w:val="single" w:sz="4" w:space="0" w:color="000000"/>
              <w:right w:val="single" w:sz="4" w:space="0" w:color="000000"/>
            </w:tcBorders>
            <w:noWrap/>
          </w:tcPr>
          <w:p>
            <w:pPr>
              <w:spacing w:before="313" w:line="221" w:lineRule="auto"/>
              <w:ind w:left="167"/>
              <w:rPr>
                <w:rFonts w:ascii="宋体" w:eastAsia="宋体" w:cs="宋体"/>
                <w:sz w:val="21"/>
                <w:szCs w:val="21"/>
              </w:rPr>
            </w:pPr>
            <w:r>
              <w:rPr>
                <w:rFonts w:ascii="宋体" w:eastAsia="宋体" w:cs="宋体"/>
                <w:spacing w:val="3"/>
                <w:sz w:val="21"/>
                <w:szCs w:val="21"/>
              </w:rPr>
              <w:t>20分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154" w:line="247" w:lineRule="auto"/>
              <w:ind w:left="536" w:right="288" w:hanging="229"/>
              <w:rPr>
                <w:rFonts w:ascii="宋体" w:eastAsia="宋体" w:cs="宋体"/>
                <w:sz w:val="21"/>
                <w:szCs w:val="21"/>
              </w:rPr>
            </w:pPr>
            <w:r>
              <w:rPr>
                <w:rFonts w:ascii="宋体" w:eastAsia="宋体" w:cs="宋体"/>
                <w:spacing w:val="2"/>
                <w:sz w:val="21"/>
                <w:szCs w:val="21"/>
              </w:rPr>
              <w:t xml:space="preserve">资料审查 </w:t>
            </w:r>
            <w:r>
              <w:rPr>
                <w:rFonts w:ascii="宋体" w:eastAsia="宋体" w:cs="宋体"/>
                <w:spacing w:val="-2"/>
                <w:sz w:val="21"/>
                <w:szCs w:val="21"/>
              </w:rPr>
              <w:t>访谈</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99"/>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29.制订传染病、食源性疾病等防控应急预案，防止疾病传播流行 。</w:t>
            </w:r>
          </w:p>
        </w:tc>
        <w:tc>
          <w:tcPr>
            <w:tcW w:w="783" w:type="dxa"/>
            <w:tcBorders>
              <w:top w:val="single" w:sz="4" w:space="0" w:color="000000"/>
              <w:left w:val="single" w:sz="4" w:space="0" w:color="000000"/>
              <w:bottom w:val="single" w:sz="4" w:space="0" w:color="000000"/>
              <w:right w:val="single" w:sz="4" w:space="0" w:color="000000"/>
            </w:tcBorders>
            <w:noWrap/>
          </w:tcPr>
          <w:p>
            <w:pPr>
              <w:spacing w:line="317" w:lineRule="auto"/>
              <w:rPr>
                <w:rFonts w:ascii="Arial" w:hAnsi="Arial"/>
                <w:sz w:val="21"/>
                <w:szCs w:val="21"/>
              </w:rPr>
            </w:pPr>
          </w:p>
          <w:p>
            <w:pPr>
              <w:spacing w:before="75" w:line="221" w:lineRule="auto"/>
              <w:ind w:left="167"/>
              <w:rPr>
                <w:rFonts w:ascii="宋体" w:eastAsia="宋体" w:cs="宋体"/>
                <w:sz w:val="21"/>
                <w:szCs w:val="21"/>
              </w:rPr>
            </w:pPr>
            <w:r>
              <w:rPr>
                <w:rFonts w:ascii="宋体" w:eastAsia="宋体" w:cs="宋体"/>
                <w:spacing w:val="3"/>
                <w:sz w:val="21"/>
                <w:szCs w:val="21"/>
              </w:rPr>
              <w:t>15分</w:t>
            </w:r>
          </w:p>
        </w:tc>
        <w:tc>
          <w:tcPr>
            <w:tcW w:w="1474" w:type="dxa"/>
            <w:tcBorders>
              <w:top w:val="single" w:sz="4" w:space="0" w:color="000000"/>
              <w:left w:val="single" w:sz="4" w:space="0" w:color="000000"/>
              <w:bottom w:val="single" w:sz="4" w:space="0" w:color="000000"/>
              <w:right w:val="single" w:sz="4" w:space="0" w:color="000000"/>
            </w:tcBorders>
            <w:noWrap/>
          </w:tcPr>
          <w:p>
            <w:pPr>
              <w:spacing w:line="317" w:lineRule="auto"/>
              <w:rPr>
                <w:rFonts w:ascii="Arial" w:hAnsi="Arial"/>
                <w:sz w:val="21"/>
                <w:szCs w:val="21"/>
              </w:rPr>
            </w:pPr>
          </w:p>
          <w:p>
            <w:pPr>
              <w:spacing w:before="75" w:line="221" w:lineRule="auto"/>
              <w:ind w:left="307"/>
              <w:rPr>
                <w:rFonts w:ascii="宋体" w:eastAsia="宋体" w:cs="宋体"/>
                <w:sz w:val="21"/>
                <w:szCs w:val="21"/>
              </w:rPr>
            </w:pPr>
            <w:r>
              <w:rPr>
                <w:rFonts w:ascii="宋体" w:eastAsia="宋体" w:cs="宋体"/>
                <w:spacing w:val="2"/>
                <w:sz w:val="21"/>
                <w:szCs w:val="21"/>
              </w:rPr>
              <w:t>资料审查</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75"/>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30.完善员工健身场地及设施，组织开展适合不同工作场所或工作方式特点的群体性健身活动 。</w:t>
            </w:r>
          </w:p>
        </w:tc>
        <w:tc>
          <w:tcPr>
            <w:tcW w:w="783" w:type="dxa"/>
            <w:tcBorders>
              <w:top w:val="single" w:sz="4" w:space="0" w:color="000000"/>
              <w:left w:val="single" w:sz="4" w:space="0" w:color="000000"/>
              <w:bottom w:val="single" w:sz="4" w:space="0" w:color="000000"/>
              <w:right w:val="single" w:sz="4" w:space="0" w:color="000000"/>
            </w:tcBorders>
            <w:noWrap/>
          </w:tcPr>
          <w:p>
            <w:pPr>
              <w:spacing w:line="242" w:lineRule="auto"/>
              <w:rPr>
                <w:rFonts w:ascii="Arial" w:hAnsi="Arial"/>
                <w:sz w:val="21"/>
                <w:szCs w:val="21"/>
              </w:rPr>
            </w:pPr>
          </w:p>
          <w:p>
            <w:pPr>
              <w:spacing w:line="245" w:lineRule="auto"/>
              <w:rPr>
                <w:rFonts w:ascii="Arial" w:hAnsi="Arial"/>
                <w:sz w:val="21"/>
                <w:szCs w:val="21"/>
              </w:rPr>
            </w:pPr>
          </w:p>
          <w:p>
            <w:pPr>
              <w:spacing w:before="75" w:line="221" w:lineRule="auto"/>
              <w:ind w:left="167"/>
              <w:rPr>
                <w:rFonts w:ascii="宋体" w:eastAsia="宋体" w:cs="宋体"/>
                <w:sz w:val="21"/>
                <w:szCs w:val="21"/>
              </w:rPr>
            </w:pPr>
            <w:r>
              <w:rPr>
                <w:rFonts w:ascii="宋体" w:eastAsia="宋体" w:cs="宋体"/>
                <w:spacing w:val="3"/>
                <w:sz w:val="21"/>
                <w:szCs w:val="21"/>
              </w:rPr>
              <w:t>20分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245" w:line="221" w:lineRule="auto"/>
              <w:ind w:left="307"/>
              <w:rPr>
                <w:rFonts w:ascii="宋体" w:eastAsia="宋体" w:cs="宋体"/>
                <w:sz w:val="21"/>
                <w:szCs w:val="21"/>
              </w:rPr>
            </w:pPr>
            <w:r>
              <w:rPr>
                <w:rFonts w:ascii="宋体" w:eastAsia="宋体" w:cs="宋体"/>
                <w:spacing w:val="2"/>
                <w:sz w:val="21"/>
                <w:szCs w:val="21"/>
              </w:rPr>
              <w:t>资料审查</w:t>
            </w:r>
          </w:p>
          <w:p>
            <w:pPr>
              <w:spacing w:before="45" w:line="218" w:lineRule="auto"/>
              <w:ind w:left="307"/>
              <w:rPr>
                <w:rFonts w:ascii="宋体" w:eastAsia="宋体" w:cs="宋体"/>
                <w:sz w:val="21"/>
                <w:szCs w:val="21"/>
              </w:rPr>
            </w:pPr>
            <w:r>
              <w:rPr>
                <w:rFonts w:ascii="宋体" w:eastAsia="宋体" w:cs="宋体"/>
                <w:spacing w:val="2"/>
                <w:sz w:val="21"/>
                <w:szCs w:val="21"/>
              </w:rPr>
              <w:t>现场勘察</w:t>
            </w:r>
          </w:p>
          <w:p>
            <w:pPr>
              <w:spacing w:before="47" w:line="221" w:lineRule="auto"/>
              <w:ind w:left="537"/>
              <w:rPr>
                <w:rFonts w:ascii="宋体" w:eastAsia="宋体" w:cs="宋体"/>
                <w:sz w:val="21"/>
                <w:szCs w:val="21"/>
              </w:rPr>
            </w:pPr>
            <w:r>
              <w:rPr>
                <w:rFonts w:ascii="宋体" w:eastAsia="宋体" w:cs="宋体"/>
                <w:spacing w:val="-2"/>
                <w:sz w:val="21"/>
                <w:szCs w:val="21"/>
              </w:rPr>
              <w:t>访谈</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79"/>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31.开展婚前、孕前和孕期保健。</w:t>
            </w:r>
          </w:p>
        </w:tc>
        <w:tc>
          <w:tcPr>
            <w:tcW w:w="783" w:type="dxa"/>
            <w:tcBorders>
              <w:top w:val="single" w:sz="4" w:space="0" w:color="000000"/>
              <w:left w:val="single" w:sz="4" w:space="0" w:color="000000"/>
              <w:bottom w:val="single" w:sz="4" w:space="0" w:color="000000"/>
              <w:right w:val="single" w:sz="4" w:space="0" w:color="000000"/>
            </w:tcBorders>
            <w:noWrap/>
          </w:tcPr>
          <w:p>
            <w:pPr>
              <w:spacing w:before="236" w:line="221" w:lineRule="auto"/>
              <w:ind w:left="167"/>
              <w:rPr>
                <w:rFonts w:ascii="宋体" w:eastAsia="宋体" w:cs="宋体"/>
                <w:sz w:val="21"/>
                <w:szCs w:val="21"/>
              </w:rPr>
            </w:pPr>
            <w:r>
              <w:rPr>
                <w:rFonts w:ascii="宋体" w:eastAsia="宋体" w:cs="宋体"/>
                <w:spacing w:val="3"/>
                <w:sz w:val="21"/>
                <w:szCs w:val="21"/>
              </w:rPr>
              <w:t>15分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77" w:line="235" w:lineRule="auto"/>
              <w:ind w:left="536" w:right="288" w:hanging="229"/>
              <w:rPr>
                <w:rFonts w:ascii="宋体" w:eastAsia="宋体" w:cs="宋体"/>
                <w:sz w:val="21"/>
                <w:szCs w:val="21"/>
              </w:rPr>
            </w:pPr>
            <w:r>
              <w:rPr>
                <w:rFonts w:ascii="宋体" w:eastAsia="宋体" w:cs="宋体"/>
                <w:spacing w:val="2"/>
                <w:sz w:val="21"/>
                <w:szCs w:val="21"/>
              </w:rPr>
              <w:t xml:space="preserve">资料审查 </w:t>
            </w:r>
            <w:r>
              <w:rPr>
                <w:rFonts w:ascii="宋体" w:eastAsia="宋体" w:cs="宋体"/>
                <w:spacing w:val="-2"/>
                <w:sz w:val="21"/>
                <w:szCs w:val="21"/>
              </w:rPr>
              <w:t>访谈</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90"/>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single" w:sz="4" w:space="0" w:color="000000"/>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32.开展女职工健康检查，检查项目覆盖妇科和乳腺检查。</w:t>
            </w:r>
          </w:p>
        </w:tc>
        <w:tc>
          <w:tcPr>
            <w:tcW w:w="783" w:type="dxa"/>
            <w:tcBorders>
              <w:top w:val="single" w:sz="4" w:space="0" w:color="000000"/>
              <w:left w:val="single" w:sz="4" w:space="0" w:color="000000"/>
              <w:bottom w:val="single" w:sz="4" w:space="0" w:color="000000"/>
              <w:right w:val="single" w:sz="4" w:space="0" w:color="000000"/>
            </w:tcBorders>
            <w:noWrap/>
          </w:tcPr>
          <w:p>
            <w:pPr>
              <w:spacing w:before="287" w:line="221" w:lineRule="auto"/>
              <w:ind w:left="167"/>
              <w:rPr>
                <w:rFonts w:ascii="宋体" w:eastAsia="宋体" w:cs="宋体"/>
                <w:sz w:val="21"/>
                <w:szCs w:val="21"/>
              </w:rPr>
            </w:pPr>
            <w:r>
              <w:rPr>
                <w:rFonts w:ascii="宋体" w:eastAsia="宋体" w:cs="宋体"/>
                <w:spacing w:val="3"/>
                <w:sz w:val="21"/>
                <w:szCs w:val="21"/>
              </w:rPr>
              <w:t>15分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287" w:line="221" w:lineRule="auto"/>
              <w:ind w:left="307"/>
              <w:rPr>
                <w:rFonts w:ascii="宋体" w:eastAsia="宋体" w:cs="宋体"/>
                <w:sz w:val="21"/>
                <w:szCs w:val="21"/>
              </w:rPr>
            </w:pPr>
            <w:r>
              <w:rPr>
                <w:rFonts w:ascii="宋体" w:eastAsia="宋体" w:cs="宋体"/>
                <w:spacing w:val="2"/>
                <w:sz w:val="21"/>
                <w:szCs w:val="21"/>
              </w:rPr>
              <w:t>资料审查</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49"/>
        </w:trPr>
        <w:tc>
          <w:tcPr>
            <w:tcW w:w="1355" w:type="dxa"/>
            <w:vMerge/>
            <w:tcBorders>
              <w:top w:val="nil"/>
              <w:left w:val="single" w:sz="4" w:space="0" w:color="000000"/>
              <w:bottom w:val="nil"/>
              <w:right w:val="single" w:sz="4" w:space="0" w:color="000000"/>
            </w:tcBorders>
            <w:noWrap/>
          </w:tcPr>
          <w:p/>
        </w:tc>
        <w:tc>
          <w:tcPr>
            <w:tcW w:w="1377" w:type="dxa"/>
            <w:vMerge w:val="restart"/>
            <w:tcBorders>
              <w:top w:val="single" w:sz="4" w:space="0" w:color="000000"/>
              <w:left w:val="single" w:sz="4" w:space="0" w:color="000000"/>
              <w:bottom w:val="nil"/>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b/>
                <w:bCs/>
                <w:spacing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hint="eastAsia"/>
                <w:b/>
                <w:bCs/>
                <w:spacing w:val="0"/>
                <w:sz w:val="21"/>
                <w:szCs w:val="21"/>
              </w:rPr>
            </w:pPr>
            <w:r>
              <w:rPr>
                <w:rFonts w:ascii="宋体" w:eastAsia="宋体" w:cs="宋体" w:hint="eastAsia"/>
                <w:b/>
                <w:bCs/>
                <w:spacing w:val="0"/>
                <w:sz w:val="21"/>
                <w:szCs w:val="21"/>
              </w:rPr>
              <w:t>心理健康</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hint="eastAsia"/>
                <w:b/>
                <w:bCs/>
                <w:spacing w:val="0"/>
                <w:sz w:val="21"/>
                <w:szCs w:val="21"/>
              </w:rPr>
            </w:pPr>
            <w:r>
              <w:rPr>
                <w:rFonts w:ascii="宋体" w:eastAsia="宋体" w:cs="宋体" w:hint="eastAsia"/>
                <w:b/>
                <w:bCs/>
                <w:spacing w:val="0"/>
                <w:sz w:val="21"/>
                <w:szCs w:val="21"/>
              </w:rPr>
              <w:t>管理与服务(50分)</w:t>
            </w: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33.设立心理健康辅导室。</w:t>
            </w:r>
          </w:p>
        </w:tc>
        <w:tc>
          <w:tcPr>
            <w:tcW w:w="783" w:type="dxa"/>
            <w:tcBorders>
              <w:top w:val="single" w:sz="4" w:space="0" w:color="000000"/>
              <w:left w:val="single" w:sz="4" w:space="0" w:color="000000"/>
              <w:bottom w:val="single" w:sz="4" w:space="0" w:color="000000"/>
              <w:right w:val="single" w:sz="4" w:space="0" w:color="000000"/>
            </w:tcBorders>
            <w:noWrap/>
          </w:tcPr>
          <w:p>
            <w:pPr>
              <w:spacing w:line="240" w:lineRule="auto"/>
              <w:rPr>
                <w:rFonts w:ascii="Arial" w:hAnsi="Arial"/>
                <w:sz w:val="21"/>
                <w:szCs w:val="21"/>
              </w:rPr>
            </w:pPr>
          </w:p>
          <w:p>
            <w:pPr>
              <w:spacing w:before="74" w:line="221" w:lineRule="auto"/>
              <w:ind w:left="167"/>
              <w:rPr>
                <w:rFonts w:ascii="宋体" w:eastAsia="宋体" w:cs="宋体"/>
                <w:sz w:val="21"/>
                <w:szCs w:val="21"/>
              </w:rPr>
            </w:pPr>
            <w:r>
              <w:rPr>
                <w:rFonts w:ascii="宋体" w:eastAsia="宋体" w:cs="宋体"/>
                <w:spacing w:val="3"/>
                <w:sz w:val="21"/>
                <w:szCs w:val="21"/>
              </w:rPr>
              <w:t>10分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155" w:line="242" w:lineRule="auto"/>
              <w:ind w:left="536" w:right="288" w:hanging="229"/>
              <w:rPr>
                <w:rFonts w:ascii="宋体" w:eastAsia="宋体" w:cs="宋体"/>
                <w:sz w:val="21"/>
                <w:szCs w:val="21"/>
              </w:rPr>
            </w:pPr>
            <w:r>
              <w:rPr>
                <w:rFonts w:ascii="宋体" w:eastAsia="宋体" w:cs="宋体"/>
                <w:spacing w:val="2"/>
                <w:sz w:val="21"/>
                <w:szCs w:val="21"/>
              </w:rPr>
              <w:t xml:space="preserve">现场勘察 </w:t>
            </w:r>
            <w:r>
              <w:rPr>
                <w:rFonts w:ascii="宋体" w:eastAsia="宋体" w:cs="宋体"/>
                <w:spacing w:val="-2"/>
                <w:sz w:val="21"/>
                <w:szCs w:val="21"/>
              </w:rPr>
              <w:t>访谈</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29"/>
        </w:trPr>
        <w:tc>
          <w:tcPr>
            <w:tcW w:w="1355" w:type="dxa"/>
            <w:vMerge/>
            <w:tcBorders>
              <w:top w:val="nil"/>
              <w:left w:val="single" w:sz="4" w:space="0" w:color="000000"/>
              <w:bottom w:val="nil"/>
              <w:right w:val="single" w:sz="4" w:space="0" w:color="000000"/>
            </w:tcBorders>
            <w:noWrap/>
          </w:tcPr>
          <w:p/>
        </w:tc>
        <w:tc>
          <w:tcPr>
            <w:tcW w:w="1377" w:type="dxa"/>
            <w:vMerge/>
            <w:tcBorders>
              <w:top w:val="nil"/>
              <w:left w:val="single" w:sz="4" w:space="0" w:color="000000"/>
              <w:bottom w:val="nil"/>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34.制订并实施员工心理援助计划。</w:t>
            </w:r>
          </w:p>
        </w:tc>
        <w:tc>
          <w:tcPr>
            <w:tcW w:w="783" w:type="dxa"/>
            <w:tcBorders>
              <w:top w:val="single" w:sz="4" w:space="0" w:color="000000"/>
              <w:left w:val="single" w:sz="4" w:space="0" w:color="000000"/>
              <w:bottom w:val="single" w:sz="4" w:space="0" w:color="000000"/>
              <w:right w:val="single" w:sz="4" w:space="0" w:color="000000"/>
            </w:tcBorders>
            <w:noWrap/>
          </w:tcPr>
          <w:p>
            <w:pPr>
              <w:spacing w:before="258" w:line="221" w:lineRule="auto"/>
              <w:ind w:left="167"/>
              <w:rPr>
                <w:rFonts w:ascii="宋体" w:eastAsia="宋体" w:cs="宋体"/>
                <w:sz w:val="21"/>
                <w:szCs w:val="21"/>
              </w:rPr>
            </w:pPr>
            <w:r>
              <w:rPr>
                <w:rFonts w:ascii="宋体" w:eastAsia="宋体" w:cs="宋体"/>
                <w:spacing w:val="3"/>
                <w:sz w:val="21"/>
                <w:szCs w:val="21"/>
              </w:rPr>
              <w:t>20分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258" w:line="221" w:lineRule="auto"/>
              <w:ind w:left="307"/>
              <w:rPr>
                <w:rFonts w:ascii="宋体" w:eastAsia="宋体" w:cs="宋体"/>
                <w:sz w:val="21"/>
                <w:szCs w:val="21"/>
              </w:rPr>
            </w:pPr>
            <w:r>
              <w:rPr>
                <w:rFonts w:ascii="宋体" w:eastAsia="宋体" w:cs="宋体"/>
                <w:spacing w:val="2"/>
                <w:sz w:val="21"/>
                <w:szCs w:val="21"/>
              </w:rPr>
              <w:t>资料审查</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04"/>
        </w:trPr>
        <w:tc>
          <w:tcPr>
            <w:tcW w:w="1355" w:type="dxa"/>
            <w:vMerge/>
            <w:tcBorders>
              <w:top w:val="nil"/>
              <w:left w:val="single" w:sz="4" w:space="0" w:color="000000"/>
              <w:bottom w:val="single" w:sz="4" w:space="0" w:color="000000"/>
              <w:right w:val="single" w:sz="4" w:space="0" w:color="000000"/>
            </w:tcBorders>
            <w:noWrap/>
          </w:tcPr>
          <w:p/>
        </w:tc>
        <w:tc>
          <w:tcPr>
            <w:tcW w:w="1377" w:type="dxa"/>
            <w:vMerge/>
            <w:tcBorders>
              <w:top w:val="nil"/>
              <w:left w:val="single" w:sz="4" w:space="0" w:color="000000"/>
              <w:bottom w:val="single" w:sz="4" w:space="0" w:color="000000"/>
              <w:right w:val="single" w:sz="4" w:space="0" w:color="000000"/>
            </w:tcBorders>
            <w:noWrap/>
          </w:tcPr>
          <w:p/>
        </w:tc>
        <w:tc>
          <w:tcPr>
            <w:tcW w:w="370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35.提供心理评估、心理咨询、教育培训等服务。</w:t>
            </w:r>
          </w:p>
        </w:tc>
        <w:tc>
          <w:tcPr>
            <w:tcW w:w="783" w:type="dxa"/>
            <w:tcBorders>
              <w:top w:val="single" w:sz="4" w:space="0" w:color="000000"/>
              <w:left w:val="single" w:sz="4" w:space="0" w:color="000000"/>
              <w:bottom w:val="single" w:sz="4" w:space="0" w:color="000000"/>
              <w:right w:val="single" w:sz="4" w:space="0" w:color="000000"/>
            </w:tcBorders>
            <w:noWrap/>
          </w:tcPr>
          <w:p>
            <w:pPr>
              <w:spacing w:line="271" w:lineRule="auto"/>
              <w:rPr>
                <w:rFonts w:ascii="Arial" w:hAnsi="Arial"/>
                <w:sz w:val="21"/>
                <w:szCs w:val="21"/>
              </w:rPr>
            </w:pPr>
          </w:p>
          <w:p>
            <w:pPr>
              <w:spacing w:before="75" w:line="221" w:lineRule="auto"/>
              <w:ind w:left="167"/>
              <w:rPr>
                <w:rFonts w:ascii="宋体" w:eastAsia="宋体" w:cs="宋体"/>
                <w:sz w:val="21"/>
                <w:szCs w:val="21"/>
              </w:rPr>
            </w:pPr>
            <w:r>
              <w:rPr>
                <w:rFonts w:ascii="宋体" w:eastAsia="宋体" w:cs="宋体"/>
                <w:spacing w:val="3"/>
                <w:sz w:val="21"/>
                <w:szCs w:val="21"/>
              </w:rPr>
              <w:t>20分</w:t>
            </w:r>
          </w:p>
        </w:tc>
        <w:tc>
          <w:tcPr>
            <w:tcW w:w="1474" w:type="dxa"/>
            <w:tcBorders>
              <w:top w:val="single" w:sz="4" w:space="0" w:color="000000"/>
              <w:left w:val="single" w:sz="4" w:space="0" w:color="000000"/>
              <w:bottom w:val="single" w:sz="4" w:space="0" w:color="000000"/>
              <w:right w:val="single" w:sz="4" w:space="0" w:color="000000"/>
            </w:tcBorders>
            <w:noWrap/>
          </w:tcPr>
          <w:p>
            <w:pPr>
              <w:spacing w:before="200" w:line="235" w:lineRule="auto"/>
              <w:ind w:left="536" w:right="288" w:hanging="229"/>
              <w:rPr>
                <w:rFonts w:ascii="宋体" w:eastAsia="宋体" w:cs="宋体"/>
                <w:sz w:val="21"/>
                <w:szCs w:val="21"/>
              </w:rPr>
            </w:pPr>
            <w:r>
              <w:rPr>
                <w:rFonts w:ascii="宋体" w:eastAsia="宋体" w:cs="宋体"/>
                <w:spacing w:val="2"/>
                <w:sz w:val="21"/>
                <w:szCs w:val="21"/>
              </w:rPr>
              <w:t xml:space="preserve">资料审查 </w:t>
            </w:r>
            <w:r>
              <w:rPr>
                <w:rFonts w:ascii="宋体" w:eastAsia="宋体" w:cs="宋体"/>
                <w:spacing w:val="-2"/>
                <w:sz w:val="21"/>
                <w:szCs w:val="21"/>
              </w:rPr>
              <w:t>访谈</w:t>
            </w:r>
          </w:p>
        </w:tc>
        <w:tc>
          <w:tcPr>
            <w:tcW w:w="71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rPr>
          <w:rFonts w:ascii="Arial" w:hAnsi="Arial"/>
          <w:sz w:val="21"/>
        </w:rPr>
      </w:pPr>
    </w:p>
    <w:p>
      <w:pPr>
        <w:sectPr>
          <w:pgSz w:w="11900" w:h="16840"/>
          <w:pgMar w:top="1389" w:right="1355" w:bottom="1134" w:left="1400" w:header="0" w:footer="0" w:gutter="0"/>
          <w:docGrid w:linePitch="312" w:charSpace="0"/>
        </w:sectPr>
      </w:pPr>
    </w:p>
    <w:tbl>
      <w:tblPr>
        <w:jc w:val="left"/>
        <w:tblInd w:w="25" w:type="dxa"/>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50"/>
        <w:gridCol w:w="1366"/>
        <w:gridCol w:w="3732"/>
        <w:gridCol w:w="752"/>
        <w:gridCol w:w="1200"/>
        <w:gridCol w:w="766"/>
      </w:tblGrid>
      <w:tr>
        <w:trPr>
          <w:trHeight w:val="697"/>
        </w:trPr>
        <w:tc>
          <w:tcPr>
            <w:tcW w:w="13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一级指标</w:t>
            </w:r>
          </w:p>
        </w:tc>
        <w:tc>
          <w:tcPr>
            <w:tcW w:w="136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二级指标</w:t>
            </w: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三级指标</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76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2058"/>
        </w:trPr>
        <w:tc>
          <w:tcPr>
            <w:tcW w:w="1350"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1366" w:type="dxa"/>
            <w:vMerge w:val="restart"/>
            <w:tcBorders>
              <w:top w:val="single" w:sz="4" w:space="0" w:color="000000"/>
              <w:left w:val="single" w:sz="4" w:space="0" w:color="000000"/>
              <w:bottom w:val="nil"/>
              <w:right w:val="single" w:sz="4" w:space="0" w:color="000000"/>
            </w:tcBorders>
            <w:noWrap/>
          </w:tcPr>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b/>
                <w:bCs/>
                <w:spacing w:val="0"/>
                <w:sz w:val="21"/>
                <w:szCs w:val="21"/>
              </w:rPr>
            </w:pPr>
            <w:r>
              <w:rPr>
                <w:rFonts w:ascii="宋体" w:eastAsia="宋体" w:cs="宋体"/>
                <w:b/>
                <w:bCs/>
                <w:spacing w:val="0"/>
                <w:sz w:val="21"/>
                <w:szCs w:val="21"/>
              </w:rPr>
              <w:t>职业健康</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z w:val="23"/>
                <w:szCs w:val="23"/>
              </w:rPr>
            </w:pPr>
            <w:r>
              <w:rPr>
                <w:rFonts w:ascii="宋体" w:eastAsia="宋体" w:cs="宋体"/>
                <w:b/>
                <w:bCs/>
                <w:spacing w:val="0"/>
                <w:sz w:val="21"/>
                <w:szCs w:val="21"/>
              </w:rPr>
              <w:t>管理与服务(220分)</w:t>
            </w: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36.落实《女职工劳动保护特别规定》,加强对怀孕和哺乳期女职工的关爱和照顾。女职工较多的企业按规定建立女职工卫生室、孕妇休息室、哺乳室、母婴室等辅助设施。</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15分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809"/>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37.企业主要负责人和职业卫生管理人员接受职业卫生培训，遵守职业病防治法律、法规，依法组织本单位的职业病防治工作。</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15分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19"/>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38.组织劳动者进行上岗前的职业卫生培训和在岗期间的定期职业卫生培训。</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15分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49"/>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39.建立、健全职业卫生管理制度、操作规程、职业卫生档案和工作场所职业病危害因素监测及评价制度。</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15分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49"/>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40.实施工作场所职业病危害因素日常监测和定期检测、评价。</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15分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652"/>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41.在存在或者产生职业病危害的工作场所设置警示标识和中文警示说明；对存在或产生严重职业病危害的工作岗位设置 业病危害告知卡。</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10分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646"/>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42.采用有效的职业病防护设施；为员工提供符合国家职业卫生标准的职业病防护用品，并督促、指导员工正确佩戴和使用。</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10分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72"/>
        </w:trPr>
        <w:tc>
          <w:tcPr>
            <w:tcW w:w="1350" w:type="dxa"/>
            <w:vMerge/>
            <w:tcBorders>
              <w:top w:val="nil"/>
              <w:left w:val="single" w:sz="4" w:space="0" w:color="000000"/>
              <w:bottom w:val="nil"/>
              <w:right w:val="single" w:sz="4" w:space="0" w:color="000000"/>
            </w:tcBorders>
            <w:noWrap/>
          </w:tcPr>
          <w:p/>
        </w:tc>
        <w:tc>
          <w:tcPr>
            <w:tcW w:w="1366" w:type="dxa"/>
            <w:vMerge/>
            <w:tcBorders>
              <w:top w:val="nil"/>
              <w:left w:val="single" w:sz="4" w:space="0" w:color="000000"/>
              <w:bottom w:val="nil"/>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43.对可能导致急性职业损伤的有毒、有害工作场所，设置报警装置，配置现场急救用品、冲洗设备、应急撤离通道和必要 的泄险区。</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15分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04"/>
        </w:trPr>
        <w:tc>
          <w:tcPr>
            <w:tcW w:w="1350" w:type="dxa"/>
            <w:vMerge/>
            <w:tcBorders>
              <w:top w:val="nil"/>
              <w:left w:val="single" w:sz="4" w:space="0" w:color="000000"/>
              <w:bottom w:val="single" w:sz="4" w:space="0" w:color="000000"/>
              <w:right w:val="single" w:sz="4" w:space="0" w:color="000000"/>
            </w:tcBorders>
            <w:noWrap/>
          </w:tcPr>
          <w:p/>
        </w:tc>
        <w:tc>
          <w:tcPr>
            <w:tcW w:w="1366" w:type="dxa"/>
            <w:vMerge/>
            <w:tcBorders>
              <w:top w:val="nil"/>
              <w:left w:val="single" w:sz="4" w:space="0" w:color="000000"/>
              <w:bottom w:val="single" w:sz="4" w:space="0" w:color="000000"/>
              <w:right w:val="single" w:sz="4" w:space="0" w:color="000000"/>
            </w:tcBorders>
            <w:noWrap/>
          </w:tcPr>
          <w:p/>
        </w:tc>
        <w:tc>
          <w:tcPr>
            <w:tcW w:w="373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44.建立、健全职业病危害事故应急救援预案。</w:t>
            </w:r>
            <w:r>
              <w:rPr>
                <w:rFonts w:ascii="宋体" w:eastAsia="宋体" w:cs="宋体"/>
                <w:spacing w:val="5"/>
                <w:sz w:val="21"/>
                <w:szCs w:val="21"/>
              </w:rPr>
              <w:t>*</w:t>
            </w:r>
          </w:p>
        </w:tc>
        <w:tc>
          <w:tcPr>
            <w:tcW w:w="7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10分</w:t>
            </w:r>
          </w:p>
        </w:tc>
        <w:tc>
          <w:tcPr>
            <w:tcW w:w="12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66"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rPr>
          <w:rFonts w:ascii="Arial" w:hAnsi="Arial"/>
          <w:sz w:val="21"/>
        </w:rPr>
      </w:pPr>
    </w:p>
    <w:tbl>
      <w:tblPr>
        <w:jc w:val="left"/>
        <w:tblInd w:w="23" w:type="dxa"/>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350"/>
        <w:gridCol w:w="1352"/>
        <w:gridCol w:w="3748"/>
        <w:gridCol w:w="750"/>
        <w:gridCol w:w="1216"/>
        <w:gridCol w:w="734"/>
      </w:tblGrid>
      <w:tr>
        <w:trPr>
          <w:trHeight w:val="754"/>
        </w:trPr>
        <w:tc>
          <w:tcPr>
            <w:tcW w:w="13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一级指标</w:t>
            </w:r>
          </w:p>
        </w:tc>
        <w:tc>
          <w:tcPr>
            <w:tcW w:w="135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二级指标</w:t>
            </w: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三级指标</w:t>
            </w:r>
          </w:p>
        </w:tc>
        <w:tc>
          <w:tcPr>
            <w:tcW w:w="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2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73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1279"/>
        </w:trPr>
        <w:tc>
          <w:tcPr>
            <w:tcW w:w="1350"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1352"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45.建立、完善职业健康监护制度，对从事接触职业病危害作业的劳动者进行上岗前、在岗期间和离岗时的职业健康检查。</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line="456"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20分</w:t>
            </w:r>
          </w:p>
        </w:tc>
        <w:tc>
          <w:tcPr>
            <w:tcW w:w="1216" w:type="dxa"/>
            <w:tcBorders>
              <w:top w:val="single" w:sz="4" w:space="0" w:color="000000"/>
              <w:left w:val="single" w:sz="4" w:space="0" w:color="000000"/>
              <w:bottom w:val="single" w:sz="4" w:space="0" w:color="000000"/>
              <w:right w:val="single" w:sz="4" w:space="0" w:color="000000"/>
            </w:tcBorders>
            <w:noWrap/>
          </w:tcPr>
          <w:p>
            <w:pPr>
              <w:spacing w:line="288" w:lineRule="auto"/>
              <w:rPr>
                <w:rFonts w:ascii="Arial" w:hAnsi="Arial"/>
                <w:sz w:val="21"/>
              </w:rPr>
            </w:pPr>
          </w:p>
          <w:p>
            <w:pPr>
              <w:keepNext w:val="0"/>
              <w:keepLines w:val="0"/>
              <w:pageBreakBefore w:val="0"/>
              <w:widowControl w:val="0"/>
              <w:kinsoku/>
              <w:wordWrap/>
              <w:overflowPunct/>
              <w:topLinePunct w:val="0"/>
              <w:autoSpaceDE/>
              <w:autoSpaceDN/>
              <w:bidi w:val="0"/>
              <w:adjustRightInd/>
              <w:snapToGrid/>
              <w:spacing w:line="360" w:lineRule="exact"/>
              <w:ind w:left="221" w:right="0" w:hanging="221"/>
              <w:jc w:val="center"/>
              <w:textAlignment w:val="auto"/>
              <w:rPr>
                <w:rFonts w:ascii="宋体" w:eastAsia="宋体" w:cs="宋体"/>
                <w:spacing w:val="0"/>
                <w:sz w:val="22"/>
                <w:szCs w:val="22"/>
              </w:rPr>
            </w:pPr>
            <w:r>
              <w:rPr>
                <w:rFonts w:ascii="宋体" w:eastAsia="宋体" w:cs="宋体"/>
                <w:spacing w:val="0"/>
                <w:sz w:val="22"/>
                <w:szCs w:val="22"/>
              </w:rPr>
              <w:t>资料审查</w:t>
            </w:r>
          </w:p>
          <w:p>
            <w:pPr>
              <w:keepNext w:val="0"/>
              <w:keepLines w:val="0"/>
              <w:pageBreakBefore w:val="0"/>
              <w:widowControl w:val="0"/>
              <w:kinsoku/>
              <w:wordWrap/>
              <w:overflowPunct/>
              <w:topLinePunct w:val="0"/>
              <w:autoSpaceDE/>
              <w:autoSpaceDN/>
              <w:bidi w:val="0"/>
              <w:adjustRightInd/>
              <w:snapToGrid/>
              <w:spacing w:line="360" w:lineRule="exact"/>
              <w:ind w:left="221" w:right="0" w:hanging="221"/>
              <w:jc w:val="center"/>
              <w:textAlignment w:val="auto"/>
              <w:rPr>
                <w:rFonts w:ascii="宋体" w:eastAsia="宋体" w:cs="宋体"/>
                <w:sz w:val="22"/>
                <w:szCs w:val="22"/>
              </w:rPr>
            </w:pPr>
            <w:r>
              <w:rPr>
                <w:rFonts w:ascii="宋体" w:eastAsia="宋体" w:cs="宋体"/>
                <w:spacing w:val="0"/>
                <w:sz w:val="22"/>
                <w:szCs w:val="22"/>
              </w:rPr>
              <w:t>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50"/>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46.建立职业健康监护档案并妥善保管。</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before="221" w:line="221" w:lineRule="auto"/>
              <w:ind w:left="166"/>
              <w:rPr>
                <w:rFonts w:ascii="宋体" w:eastAsia="宋体" w:cs="宋体"/>
                <w:sz w:val="22"/>
                <w:szCs w:val="22"/>
              </w:rPr>
            </w:pPr>
            <w:r>
              <w:rPr>
                <w:rFonts w:ascii="宋体" w:eastAsia="宋体" w:cs="宋体"/>
                <w:spacing w:val="3"/>
                <w:sz w:val="22"/>
                <w:szCs w:val="22"/>
              </w:rPr>
              <w:t>15分</w:t>
            </w:r>
          </w:p>
        </w:tc>
        <w:tc>
          <w:tcPr>
            <w:tcW w:w="1216" w:type="dxa"/>
            <w:tcBorders>
              <w:top w:val="single" w:sz="4" w:space="0" w:color="000000"/>
              <w:left w:val="single" w:sz="4" w:space="0" w:color="000000"/>
              <w:bottom w:val="single" w:sz="4" w:space="0" w:color="000000"/>
              <w:right w:val="single" w:sz="4" w:space="0" w:color="000000"/>
            </w:tcBorders>
            <w:noWrap/>
          </w:tcPr>
          <w:p>
            <w:pPr>
              <w:spacing w:before="221" w:line="221" w:lineRule="auto"/>
              <w:jc w:val="center"/>
              <w:rPr>
                <w:rFonts w:ascii="宋体" w:eastAsia="宋体" w:cs="宋体"/>
                <w:sz w:val="22"/>
                <w:szCs w:val="22"/>
              </w:rPr>
            </w:pPr>
            <w:r>
              <w:rPr>
                <w:rFonts w:ascii="宋体" w:eastAsia="宋体" w:cs="宋体"/>
                <w:spacing w:val="2"/>
                <w:sz w:val="22"/>
                <w:szCs w:val="22"/>
              </w:rPr>
              <w:t>资料审查</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80"/>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47.定期评估职业健康监护资料。</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before="181" w:line="221" w:lineRule="auto"/>
              <w:ind w:left="166"/>
              <w:rPr>
                <w:rFonts w:ascii="宋体" w:eastAsia="宋体" w:cs="宋体"/>
                <w:sz w:val="22"/>
                <w:szCs w:val="22"/>
              </w:rPr>
            </w:pPr>
            <w:r>
              <w:rPr>
                <w:rFonts w:ascii="宋体" w:eastAsia="宋体" w:cs="宋体"/>
                <w:spacing w:val="3"/>
                <w:sz w:val="22"/>
                <w:szCs w:val="22"/>
              </w:rPr>
              <w:t>10分</w:t>
            </w:r>
          </w:p>
        </w:tc>
        <w:tc>
          <w:tcPr>
            <w:tcW w:w="1216" w:type="dxa"/>
            <w:tcBorders>
              <w:top w:val="single" w:sz="4" w:space="0" w:color="000000"/>
              <w:left w:val="single" w:sz="4" w:space="0" w:color="000000"/>
              <w:bottom w:val="single" w:sz="4" w:space="0" w:color="000000"/>
              <w:right w:val="single" w:sz="4" w:space="0" w:color="000000"/>
            </w:tcBorders>
            <w:noWrap/>
          </w:tcPr>
          <w:p>
            <w:pPr>
              <w:spacing w:before="181" w:line="221" w:lineRule="auto"/>
              <w:jc w:val="center"/>
              <w:rPr>
                <w:rFonts w:ascii="宋体" w:eastAsia="宋体" w:cs="宋体"/>
                <w:sz w:val="22"/>
                <w:szCs w:val="22"/>
              </w:rPr>
            </w:pPr>
            <w:r>
              <w:rPr>
                <w:rFonts w:ascii="宋体" w:eastAsia="宋体" w:cs="宋体"/>
                <w:spacing w:val="2"/>
                <w:sz w:val="22"/>
                <w:szCs w:val="22"/>
              </w:rPr>
              <w:t>资料审查</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35"/>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48.配合做好职业病诊断与鉴定工作，安排疑似职业病病人依法进行职业病诊断，依法提供与职业病诊断、鉴定有关的职业卫生和健康监护等资料。</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line="312" w:lineRule="auto"/>
              <w:rPr>
                <w:rFonts w:ascii="Arial" w:hAnsi="Arial"/>
                <w:sz w:val="21"/>
              </w:rPr>
            </w:pPr>
          </w:p>
          <w:p>
            <w:pPr>
              <w:spacing w:line="312"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10分</w:t>
            </w:r>
          </w:p>
        </w:tc>
        <w:tc>
          <w:tcPr>
            <w:tcW w:w="1216"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Arial" w:hAnsi="Arial"/>
                <w:spacing w:val="0"/>
                <w:sz w:val="21"/>
              </w:rPr>
            </w:pP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2"/>
                <w:szCs w:val="22"/>
              </w:rPr>
            </w:pPr>
            <w:r>
              <w:rPr>
                <w:rFonts w:ascii="宋体" w:eastAsia="宋体" w:cs="宋体"/>
                <w:spacing w:val="0"/>
                <w:sz w:val="22"/>
                <w:szCs w:val="22"/>
              </w:rPr>
              <w:t>资料审查 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20"/>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49.妥善安置有职业禁忌、职业相关健康损害和患有职业病的员工。</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line="319"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10分</w:t>
            </w:r>
          </w:p>
        </w:tc>
        <w:tc>
          <w:tcPr>
            <w:tcW w:w="1216"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2"/>
                <w:szCs w:val="22"/>
              </w:rPr>
            </w:pPr>
            <w:r>
              <w:rPr>
                <w:rFonts w:ascii="宋体" w:eastAsia="宋体" w:cs="宋体"/>
                <w:spacing w:val="0"/>
                <w:sz w:val="22"/>
                <w:szCs w:val="22"/>
              </w:rPr>
              <w:t>资料审查 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10"/>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50.依法依规安排职业病病人进行治疗、康复和定期检查。</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before="303" w:line="221" w:lineRule="auto"/>
              <w:ind w:left="166"/>
              <w:rPr>
                <w:rFonts w:ascii="宋体" w:eastAsia="宋体" w:cs="宋体"/>
                <w:sz w:val="22"/>
                <w:szCs w:val="22"/>
              </w:rPr>
            </w:pPr>
            <w:r>
              <w:rPr>
                <w:rFonts w:ascii="宋体" w:eastAsia="宋体" w:cs="宋体"/>
                <w:spacing w:val="3"/>
                <w:sz w:val="22"/>
                <w:szCs w:val="22"/>
              </w:rPr>
              <w:t>10分</w:t>
            </w:r>
          </w:p>
        </w:tc>
        <w:tc>
          <w:tcPr>
            <w:tcW w:w="1216"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2"/>
                <w:szCs w:val="22"/>
              </w:rPr>
            </w:pPr>
            <w:r>
              <w:rPr>
                <w:rFonts w:ascii="宋体" w:eastAsia="宋体" w:cs="宋体"/>
                <w:spacing w:val="0"/>
                <w:sz w:val="22"/>
                <w:szCs w:val="22"/>
              </w:rPr>
              <w:t>资料审查 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90"/>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51.对从事接触职业病危害作业的劳动者，给予岗位津贴。</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before="293" w:line="221" w:lineRule="auto"/>
              <w:ind w:left="166"/>
              <w:rPr>
                <w:rFonts w:ascii="宋体" w:eastAsia="宋体" w:cs="宋体"/>
                <w:sz w:val="22"/>
                <w:szCs w:val="22"/>
              </w:rPr>
            </w:pPr>
            <w:r>
              <w:rPr>
                <w:rFonts w:ascii="宋体" w:eastAsia="宋体" w:cs="宋体"/>
                <w:spacing w:val="3"/>
                <w:sz w:val="22"/>
                <w:szCs w:val="22"/>
              </w:rPr>
              <w:t>10分</w:t>
            </w:r>
          </w:p>
        </w:tc>
        <w:tc>
          <w:tcPr>
            <w:tcW w:w="1216" w:type="dxa"/>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2"/>
                <w:szCs w:val="22"/>
              </w:rPr>
            </w:pPr>
            <w:r>
              <w:rPr>
                <w:rFonts w:ascii="宋体" w:eastAsia="宋体" w:cs="宋体"/>
                <w:spacing w:val="0"/>
                <w:sz w:val="22"/>
                <w:szCs w:val="22"/>
              </w:rPr>
              <w:t>资料审查 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59"/>
        </w:trPr>
        <w:tc>
          <w:tcPr>
            <w:tcW w:w="1350" w:type="dxa"/>
            <w:vMerge/>
            <w:tcBorders>
              <w:top w:val="nil"/>
              <w:left w:val="single" w:sz="4" w:space="0" w:color="000000"/>
              <w:bottom w:val="single" w:sz="4" w:space="0" w:color="000000"/>
              <w:right w:val="single" w:sz="4" w:space="0" w:color="000000"/>
            </w:tcBorders>
            <w:noWrap/>
          </w:tcPr>
          <w:p/>
        </w:tc>
        <w:tc>
          <w:tcPr>
            <w:tcW w:w="1352" w:type="dxa"/>
            <w:vMerge/>
            <w:tcBorders>
              <w:top w:val="nil"/>
              <w:left w:val="single" w:sz="4" w:space="0" w:color="000000"/>
              <w:bottom w:val="single" w:sz="4" w:space="0" w:color="000000"/>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52.优先采用有利于防治职业病和保护劳动者健康的新技术、新工艺、新设备、新材料，替代职业病危害严重的技术、工艺、 设备、材料。</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line="324" w:lineRule="auto"/>
              <w:rPr>
                <w:rFonts w:ascii="Arial" w:hAnsi="Arial"/>
                <w:sz w:val="21"/>
              </w:rPr>
            </w:pPr>
          </w:p>
          <w:p>
            <w:pPr>
              <w:spacing w:line="324"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15分</w:t>
            </w:r>
          </w:p>
        </w:tc>
        <w:tc>
          <w:tcPr>
            <w:tcW w:w="1216" w:type="dxa"/>
            <w:tcBorders>
              <w:top w:val="single" w:sz="4" w:space="0" w:color="000000"/>
              <w:left w:val="single" w:sz="4" w:space="0" w:color="000000"/>
              <w:bottom w:val="single" w:sz="4" w:space="0" w:color="000000"/>
              <w:right w:val="single" w:sz="4" w:space="0" w:color="000000"/>
            </w:tcBorders>
            <w:noWrap/>
          </w:tcPr>
          <w:p>
            <w:pPr>
              <w:spacing w:line="310" w:lineRule="auto"/>
              <w:rPr>
                <w:rFonts w:ascii="Arial" w:hAnsi="Arial"/>
                <w:sz w:val="21"/>
              </w:rPr>
            </w:pPr>
          </w:p>
          <w:p>
            <w:pPr>
              <w:spacing w:before="71" w:line="221" w:lineRule="auto"/>
              <w:jc w:val="center"/>
              <w:rPr>
                <w:rFonts w:ascii="宋体" w:eastAsia="宋体" w:cs="宋体"/>
                <w:sz w:val="22"/>
                <w:szCs w:val="22"/>
              </w:rPr>
            </w:pPr>
            <w:r>
              <w:rPr>
                <w:rFonts w:ascii="宋体" w:eastAsia="宋体" w:cs="宋体"/>
                <w:spacing w:val="2"/>
                <w:sz w:val="22"/>
                <w:szCs w:val="22"/>
              </w:rPr>
              <w:t>资料审查</w:t>
            </w:r>
          </w:p>
          <w:p>
            <w:pPr>
              <w:spacing w:before="97" w:line="218" w:lineRule="auto"/>
              <w:jc w:val="center"/>
              <w:rPr>
                <w:rFonts w:ascii="宋体" w:eastAsia="宋体" w:cs="宋体"/>
                <w:sz w:val="22"/>
                <w:szCs w:val="22"/>
              </w:rPr>
            </w:pPr>
            <w:r>
              <w:rPr>
                <w:rFonts w:ascii="宋体" w:eastAsia="宋体" w:cs="宋体"/>
                <w:spacing w:val="2"/>
                <w:sz w:val="22"/>
                <w:szCs w:val="22"/>
              </w:rPr>
              <w:t>现场勘查</w:t>
            </w:r>
          </w:p>
          <w:p>
            <w:pPr>
              <w:spacing w:before="49" w:line="221" w:lineRule="auto"/>
              <w:jc w:val="center"/>
              <w:rPr>
                <w:rFonts w:ascii="宋体" w:eastAsia="宋体" w:cs="宋体"/>
                <w:sz w:val="22"/>
                <w:szCs w:val="22"/>
              </w:rPr>
            </w:pPr>
            <w:r>
              <w:rPr>
                <w:rFonts w:ascii="宋体" w:eastAsia="宋体" w:cs="宋体"/>
                <w:spacing w:val="-2"/>
                <w:sz w:val="22"/>
                <w:szCs w:val="22"/>
              </w:rPr>
              <w:t>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09"/>
        </w:trPr>
        <w:tc>
          <w:tcPr>
            <w:tcW w:w="1350" w:type="dxa"/>
            <w:vMerge w:val="restart"/>
            <w:tcBorders>
              <w:top w:val="single" w:sz="4" w:space="0" w:color="000000"/>
              <w:left w:val="single" w:sz="4" w:space="0" w:color="000000"/>
              <w:bottom w:val="nil"/>
              <w:right w:val="single" w:sz="4" w:space="0" w:color="000000"/>
            </w:tcBorders>
            <w:noWrap/>
          </w:tcPr>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before="71" w:line="341" w:lineRule="exact"/>
              <w:ind w:left="164"/>
              <w:jc w:val="center"/>
              <w:rPr>
                <w:rFonts w:ascii="微软雅黑" w:eastAsia="微软雅黑" w:cs="微软雅黑" w:hint="eastAsia"/>
                <w:b/>
                <w:bCs/>
                <w:sz w:val="24"/>
                <w:szCs w:val="24"/>
              </w:rPr>
            </w:pPr>
            <w:r>
              <w:rPr>
                <w:rFonts w:ascii="微软雅黑" w:eastAsia="微软雅黑" w:cs="微软雅黑" w:hint="eastAsia"/>
                <w:b/>
                <w:bCs/>
                <w:spacing w:val="-2"/>
                <w:position w:val="8"/>
                <w:sz w:val="24"/>
                <w:szCs w:val="24"/>
              </w:rPr>
              <w:t>健康文化</w:t>
            </w:r>
          </w:p>
          <w:p>
            <w:pPr>
              <w:spacing w:line="221" w:lineRule="auto"/>
              <w:ind w:left="194"/>
              <w:jc w:val="center"/>
              <w:rPr>
                <w:rFonts w:ascii="宋体" w:eastAsia="宋体" w:cs="宋体"/>
                <w:sz w:val="22"/>
                <w:szCs w:val="22"/>
              </w:rPr>
            </w:pPr>
            <w:r>
              <w:rPr>
                <w:rFonts w:ascii="微软雅黑" w:eastAsia="微软雅黑" w:cs="微软雅黑" w:hint="eastAsia"/>
                <w:b/>
                <w:bCs/>
                <w:spacing w:val="8"/>
                <w:sz w:val="24"/>
                <w:szCs w:val="24"/>
              </w:rPr>
              <w:t>(150分)</w:t>
            </w:r>
          </w:p>
        </w:tc>
        <w:tc>
          <w:tcPr>
            <w:tcW w:w="1352" w:type="dxa"/>
            <w:vMerge w:val="restart"/>
            <w:tcBorders>
              <w:top w:val="single" w:sz="4" w:space="0" w:color="000000"/>
              <w:left w:val="single" w:sz="4" w:space="0" w:color="000000"/>
              <w:bottom w:val="nil"/>
              <w:right w:val="single" w:sz="4" w:space="0" w:color="000000"/>
            </w:tcBorders>
            <w:noWrap/>
          </w:tcPr>
          <w:p>
            <w:pPr>
              <w:spacing w:line="259" w:lineRule="auto"/>
              <w:rPr>
                <w:rFonts w:ascii="宋体" w:eastAsia="宋体" w:cs="宋体" w:hint="eastAsia"/>
                <w:b/>
                <w:bCs/>
                <w:sz w:val="21"/>
                <w:szCs w:val="21"/>
              </w:rPr>
            </w:pPr>
          </w:p>
          <w:p>
            <w:pPr>
              <w:spacing w:line="262" w:lineRule="auto"/>
              <w:rPr>
                <w:rFonts w:ascii="宋体" w:eastAsia="宋体" w:cs="宋体" w:hint="eastAsia"/>
                <w:b/>
                <w:bCs/>
                <w:sz w:val="21"/>
                <w:szCs w:val="21"/>
              </w:rPr>
            </w:pPr>
          </w:p>
          <w:p>
            <w:pPr>
              <w:spacing w:line="262" w:lineRule="auto"/>
              <w:rPr>
                <w:rFonts w:ascii="宋体" w:eastAsia="宋体" w:cs="宋体" w:hint="eastAsia"/>
                <w:b/>
                <w:bCs/>
                <w:sz w:val="21"/>
                <w:szCs w:val="21"/>
              </w:rPr>
            </w:pPr>
          </w:p>
          <w:p>
            <w:pPr>
              <w:spacing w:line="262" w:lineRule="auto"/>
              <w:rPr>
                <w:rFonts w:ascii="宋体" w:eastAsia="宋体" w:cs="宋体" w:hint="eastAsia"/>
                <w:b/>
                <w:bCs/>
                <w:sz w:val="21"/>
                <w:szCs w:val="21"/>
              </w:rPr>
            </w:pPr>
          </w:p>
          <w:p>
            <w:pPr>
              <w:spacing w:line="262" w:lineRule="auto"/>
              <w:rPr>
                <w:rFonts w:ascii="宋体" w:eastAsia="宋体" w:cs="宋体" w:hint="eastAsia"/>
                <w:b/>
                <w:bCs/>
                <w:sz w:val="21"/>
                <w:szCs w:val="21"/>
              </w:rPr>
            </w:pPr>
          </w:p>
          <w:p>
            <w:pPr>
              <w:spacing w:before="72" w:line="218" w:lineRule="auto"/>
              <w:ind w:left="181"/>
              <w:rPr>
                <w:rFonts w:ascii="宋体" w:eastAsia="宋体" w:cs="宋体" w:hint="eastAsia"/>
                <w:b/>
                <w:bCs/>
                <w:sz w:val="21"/>
                <w:szCs w:val="21"/>
              </w:rPr>
            </w:pPr>
            <w:r>
              <w:rPr>
                <w:rFonts w:ascii="宋体" w:eastAsia="宋体" w:cs="宋体" w:hint="eastAsia"/>
                <w:b/>
                <w:bCs/>
                <w:spacing w:val="4"/>
                <w:sz w:val="21"/>
                <w:szCs w:val="21"/>
              </w:rPr>
              <w:t>健康教育</w:t>
            </w:r>
          </w:p>
          <w:p>
            <w:pPr>
              <w:spacing w:before="79" w:line="221" w:lineRule="auto"/>
              <w:ind w:left="291"/>
              <w:rPr>
                <w:rFonts w:ascii="宋体" w:eastAsia="宋体" w:cs="宋体" w:hint="eastAsia"/>
                <w:b/>
                <w:bCs/>
                <w:sz w:val="21"/>
                <w:szCs w:val="21"/>
              </w:rPr>
            </w:pPr>
            <w:r>
              <w:rPr>
                <w:rFonts w:ascii="宋体" w:eastAsia="宋体" w:cs="宋体" w:hint="eastAsia"/>
                <w:b/>
                <w:bCs/>
                <w:spacing w:val="9"/>
                <w:sz w:val="21"/>
                <w:szCs w:val="21"/>
              </w:rPr>
              <w:t>(60分)</w:t>
            </w: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53.广泛开展多种形式的健康知识普及，倡导健康生活方式和健康工作方式。</w:t>
            </w:r>
          </w:p>
        </w:tc>
        <w:tc>
          <w:tcPr>
            <w:tcW w:w="750" w:type="dxa"/>
            <w:tcBorders>
              <w:top w:val="single" w:sz="4" w:space="0" w:color="000000"/>
              <w:left w:val="single" w:sz="4" w:space="0" w:color="000000"/>
              <w:bottom w:val="single" w:sz="4" w:space="0" w:color="000000"/>
              <w:right w:val="single" w:sz="4" w:space="0" w:color="000000"/>
            </w:tcBorders>
            <w:noWrap/>
          </w:tcPr>
          <w:p>
            <w:pPr>
              <w:spacing w:line="331"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20分</w:t>
            </w:r>
          </w:p>
        </w:tc>
        <w:tc>
          <w:tcPr>
            <w:tcW w:w="12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z w:val="22"/>
                <w:szCs w:val="22"/>
              </w:rPr>
            </w:pPr>
            <w:r>
              <w:rPr>
                <w:rFonts w:ascii="宋体" w:eastAsia="宋体" w:cs="宋体"/>
                <w:spacing w:val="0"/>
                <w:sz w:val="22"/>
                <w:szCs w:val="22"/>
              </w:rPr>
              <w:t>资料审查 现场勘察</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06"/>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nil"/>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54.定期组织开展传染病、慢性病和职业病防治及心理健康等内容的健康教育活动，提高员工健康素养。</w:t>
            </w:r>
          </w:p>
        </w:tc>
        <w:tc>
          <w:tcPr>
            <w:tcW w:w="750" w:type="dxa"/>
            <w:tcBorders>
              <w:top w:val="single" w:sz="4" w:space="0" w:color="000000"/>
              <w:left w:val="single" w:sz="4" w:space="0" w:color="000000"/>
              <w:bottom w:val="single" w:sz="4" w:space="0" w:color="000000"/>
              <w:right w:val="single" w:sz="4" w:space="0" w:color="000000"/>
            </w:tcBorders>
            <w:noWrap/>
          </w:tcPr>
          <w:p>
            <w:pPr>
              <w:spacing w:line="245" w:lineRule="auto"/>
              <w:rPr>
                <w:rFonts w:ascii="Arial" w:hAnsi="Arial"/>
                <w:sz w:val="21"/>
              </w:rPr>
            </w:pPr>
          </w:p>
          <w:p>
            <w:pPr>
              <w:spacing w:line="247"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25分</w:t>
            </w:r>
          </w:p>
        </w:tc>
        <w:tc>
          <w:tcPr>
            <w:tcW w:w="12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pacing w:val="0"/>
                <w:sz w:val="22"/>
                <w:szCs w:val="22"/>
              </w:rPr>
            </w:pPr>
            <w:r>
              <w:rPr>
                <w:rFonts w:ascii="宋体" w:eastAsia="宋体" w:cs="宋体"/>
                <w:spacing w:val="0"/>
                <w:sz w:val="22"/>
                <w:szCs w:val="22"/>
              </w:rPr>
              <w:t>资料审核</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pacing w:val="0"/>
                <w:sz w:val="22"/>
                <w:szCs w:val="22"/>
              </w:rPr>
            </w:pPr>
            <w:r>
              <w:rPr>
                <w:rFonts w:ascii="宋体" w:eastAsia="宋体" w:cs="宋体"/>
                <w:spacing w:val="0"/>
                <w:sz w:val="22"/>
                <w:szCs w:val="22"/>
              </w:rPr>
              <w:t>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76"/>
        </w:trPr>
        <w:tc>
          <w:tcPr>
            <w:tcW w:w="1350" w:type="dxa"/>
            <w:vMerge/>
            <w:tcBorders>
              <w:top w:val="nil"/>
              <w:left w:val="single" w:sz="4" w:space="0" w:color="000000"/>
              <w:bottom w:val="nil"/>
              <w:right w:val="single" w:sz="4" w:space="0" w:color="000000"/>
            </w:tcBorders>
            <w:noWrap/>
          </w:tcPr>
          <w:p/>
        </w:tc>
        <w:tc>
          <w:tcPr>
            <w:tcW w:w="1352" w:type="dxa"/>
            <w:vMerge/>
            <w:tcBorders>
              <w:top w:val="nil"/>
              <w:left w:val="single" w:sz="4" w:space="0" w:color="000000"/>
              <w:bottom w:val="single" w:sz="4" w:space="0" w:color="000000"/>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55.定期对食堂管理和从业人员开展营养、平衡膳食和食品安全相关培训。</w:t>
            </w:r>
            <w:r>
              <w:rPr>
                <w:rFonts w:ascii="宋体" w:eastAsia="宋体" w:cs="宋体"/>
                <w:spacing w:val="5"/>
                <w:sz w:val="21"/>
                <w:szCs w:val="21"/>
              </w:rPr>
              <w:t>**</w:t>
            </w:r>
          </w:p>
        </w:tc>
        <w:tc>
          <w:tcPr>
            <w:tcW w:w="750" w:type="dxa"/>
            <w:tcBorders>
              <w:top w:val="single" w:sz="4" w:space="0" w:color="000000"/>
              <w:left w:val="single" w:sz="4" w:space="0" w:color="000000"/>
              <w:bottom w:val="single" w:sz="4" w:space="0" w:color="000000"/>
              <w:right w:val="single" w:sz="4" w:space="0" w:color="000000"/>
            </w:tcBorders>
            <w:noWrap/>
          </w:tcPr>
          <w:p>
            <w:pPr>
              <w:spacing w:line="324"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15分</w:t>
            </w:r>
          </w:p>
        </w:tc>
        <w:tc>
          <w:tcPr>
            <w:tcW w:w="12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pacing w:val="0"/>
                <w:sz w:val="22"/>
                <w:szCs w:val="22"/>
              </w:rPr>
            </w:pPr>
            <w:r>
              <w:rPr>
                <w:rFonts w:ascii="宋体" w:eastAsia="宋体" w:cs="宋体"/>
                <w:spacing w:val="0"/>
                <w:sz w:val="22"/>
                <w:szCs w:val="22"/>
              </w:rPr>
              <w:t>资料审查</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pacing w:val="0"/>
                <w:sz w:val="22"/>
                <w:szCs w:val="22"/>
              </w:rPr>
            </w:pPr>
            <w:r>
              <w:rPr>
                <w:rFonts w:ascii="宋体" w:eastAsia="宋体" w:cs="宋体"/>
                <w:spacing w:val="0"/>
                <w:sz w:val="22"/>
                <w:szCs w:val="22"/>
              </w:rPr>
              <w:t>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79"/>
        </w:trPr>
        <w:tc>
          <w:tcPr>
            <w:tcW w:w="1350" w:type="dxa"/>
            <w:vMerge/>
            <w:tcBorders>
              <w:top w:val="nil"/>
              <w:left w:val="single" w:sz="4" w:space="0" w:color="000000"/>
              <w:bottom w:val="nil"/>
              <w:right w:val="single" w:sz="4" w:space="0" w:color="000000"/>
            </w:tcBorders>
            <w:noWrap/>
          </w:tcPr>
          <w:p/>
        </w:tc>
        <w:tc>
          <w:tcPr>
            <w:tcW w:w="1352" w:type="dxa"/>
            <w:vMerge w:val="restart"/>
            <w:tcBorders>
              <w:top w:val="single" w:sz="4" w:space="0" w:color="000000"/>
              <w:left w:val="single" w:sz="4" w:space="0" w:color="000000"/>
              <w:bottom w:val="nil"/>
              <w:right w:val="single" w:sz="4" w:space="0" w:color="000000"/>
            </w:tcBorders>
            <w:noWrap/>
          </w:tcPr>
          <w:p>
            <w:pPr>
              <w:spacing w:line="281" w:lineRule="auto"/>
              <w:rPr>
                <w:rFonts w:ascii="宋体" w:eastAsia="宋体" w:cs="宋体" w:hint="eastAsia"/>
                <w:b/>
                <w:bCs/>
                <w:sz w:val="21"/>
                <w:szCs w:val="21"/>
              </w:rPr>
            </w:pPr>
          </w:p>
          <w:p>
            <w:pPr>
              <w:spacing w:line="283" w:lineRule="auto"/>
              <w:rPr>
                <w:rFonts w:ascii="宋体" w:eastAsia="宋体" w:cs="宋体" w:hint="eastAsia"/>
                <w:b/>
                <w:bCs/>
                <w:sz w:val="21"/>
                <w:szCs w:val="21"/>
              </w:rPr>
            </w:pPr>
          </w:p>
          <w:p>
            <w:pPr>
              <w:spacing w:before="71" w:line="221" w:lineRule="auto"/>
              <w:ind w:left="181"/>
              <w:rPr>
                <w:rFonts w:ascii="宋体" w:eastAsia="宋体" w:cs="宋体" w:hint="eastAsia"/>
                <w:b/>
                <w:bCs/>
                <w:sz w:val="21"/>
                <w:szCs w:val="21"/>
              </w:rPr>
            </w:pPr>
            <w:r>
              <w:rPr>
                <w:rFonts w:ascii="宋体" w:eastAsia="宋体" w:cs="宋体" w:hint="eastAsia"/>
                <w:b/>
                <w:bCs/>
                <w:spacing w:val="2"/>
                <w:sz w:val="21"/>
                <w:szCs w:val="21"/>
              </w:rPr>
              <w:t>企业文化</w:t>
            </w:r>
          </w:p>
          <w:p>
            <w:pPr>
              <w:spacing w:before="65" w:line="221" w:lineRule="auto"/>
              <w:ind w:left="291"/>
              <w:rPr>
                <w:rFonts w:ascii="宋体" w:eastAsia="宋体" w:cs="宋体" w:hint="eastAsia"/>
                <w:b/>
                <w:bCs/>
                <w:sz w:val="21"/>
                <w:szCs w:val="21"/>
              </w:rPr>
            </w:pPr>
            <w:r>
              <w:rPr>
                <w:rFonts w:ascii="宋体" w:eastAsia="宋体" w:cs="宋体" w:hint="eastAsia"/>
                <w:b/>
                <w:bCs/>
                <w:spacing w:val="9"/>
                <w:sz w:val="21"/>
                <w:szCs w:val="21"/>
              </w:rPr>
              <w:t>(70分)</w:t>
            </w: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1"/>
                <w:szCs w:val="21"/>
              </w:rPr>
            </w:pPr>
            <w:r>
              <w:rPr>
                <w:rFonts w:ascii="宋体" w:eastAsia="宋体" w:cs="宋体"/>
                <w:spacing w:val="0"/>
                <w:sz w:val="21"/>
                <w:szCs w:val="21"/>
              </w:rPr>
              <w:t>56.关爱员工身心健康，构建和谐、 平等、信任、宽容的人文环境。</w:t>
            </w:r>
          </w:p>
        </w:tc>
        <w:tc>
          <w:tcPr>
            <w:tcW w:w="750" w:type="dxa"/>
            <w:tcBorders>
              <w:top w:val="single" w:sz="4" w:space="0" w:color="000000"/>
              <w:left w:val="single" w:sz="4" w:space="0" w:color="000000"/>
              <w:bottom w:val="single" w:sz="4" w:space="0" w:color="000000"/>
              <w:right w:val="single" w:sz="4" w:space="0" w:color="000000"/>
            </w:tcBorders>
            <w:noWrap/>
          </w:tcPr>
          <w:p>
            <w:pPr>
              <w:spacing w:before="287" w:line="221" w:lineRule="auto"/>
              <w:ind w:left="166"/>
              <w:rPr>
                <w:rFonts w:ascii="宋体" w:eastAsia="宋体" w:cs="宋体"/>
                <w:sz w:val="22"/>
                <w:szCs w:val="22"/>
              </w:rPr>
            </w:pPr>
            <w:r>
              <w:rPr>
                <w:rFonts w:ascii="宋体" w:eastAsia="宋体" w:cs="宋体"/>
                <w:spacing w:val="3"/>
                <w:sz w:val="22"/>
                <w:szCs w:val="22"/>
              </w:rPr>
              <w:t>20分</w:t>
            </w:r>
          </w:p>
        </w:tc>
        <w:tc>
          <w:tcPr>
            <w:tcW w:w="1216"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pacing w:val="0"/>
                <w:sz w:val="22"/>
                <w:szCs w:val="22"/>
              </w:rPr>
            </w:pPr>
            <w:r>
              <w:rPr>
                <w:rFonts w:ascii="宋体" w:eastAsia="宋体" w:cs="宋体"/>
                <w:spacing w:val="0"/>
                <w:sz w:val="22"/>
                <w:szCs w:val="22"/>
              </w:rPr>
              <w:t>资料审查</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ascii="宋体" w:eastAsia="宋体" w:cs="宋体"/>
                <w:spacing w:val="0"/>
                <w:sz w:val="22"/>
                <w:szCs w:val="22"/>
              </w:rPr>
            </w:pPr>
            <w:r>
              <w:rPr>
                <w:rFonts w:ascii="宋体" w:eastAsia="宋体" w:cs="宋体"/>
                <w:spacing w:val="0"/>
                <w:sz w:val="22"/>
                <w:szCs w:val="22"/>
              </w:rPr>
              <w:t>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84"/>
        </w:trPr>
        <w:tc>
          <w:tcPr>
            <w:tcW w:w="1350" w:type="dxa"/>
            <w:vMerge/>
            <w:tcBorders>
              <w:top w:val="nil"/>
              <w:left w:val="single" w:sz="4" w:space="0" w:color="000000"/>
              <w:bottom w:val="single" w:sz="4" w:space="0" w:color="000000"/>
              <w:right w:val="single" w:sz="4" w:space="0" w:color="000000"/>
            </w:tcBorders>
            <w:noWrap/>
          </w:tcPr>
          <w:p/>
        </w:tc>
        <w:tc>
          <w:tcPr>
            <w:tcW w:w="1352" w:type="dxa"/>
            <w:vMerge/>
            <w:tcBorders>
              <w:top w:val="nil"/>
              <w:left w:val="single" w:sz="4" w:space="0" w:color="000000"/>
              <w:bottom w:val="single" w:sz="4" w:space="0" w:color="000000"/>
              <w:right w:val="single" w:sz="4" w:space="0" w:color="000000"/>
            </w:tcBorders>
            <w:noWrap/>
          </w:tcPr>
          <w:p/>
        </w:tc>
        <w:tc>
          <w:tcPr>
            <w:tcW w:w="37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left"/>
              <w:textAlignment w:val="auto"/>
              <w:rPr>
                <w:rFonts w:ascii="宋体" w:eastAsia="宋体" w:cs="宋体"/>
                <w:spacing w:val="0"/>
                <w:sz w:val="22"/>
                <w:szCs w:val="22"/>
              </w:rPr>
            </w:pPr>
            <w:r>
              <w:rPr>
                <w:rFonts w:ascii="宋体" w:eastAsia="宋体" w:cs="宋体"/>
                <w:spacing w:val="0"/>
                <w:sz w:val="22"/>
                <w:szCs w:val="22"/>
              </w:rPr>
              <w:t>57.传播健康先进理念和文化。</w:t>
            </w:r>
          </w:p>
        </w:tc>
        <w:tc>
          <w:tcPr>
            <w:tcW w:w="750" w:type="dxa"/>
            <w:tcBorders>
              <w:top w:val="single" w:sz="4" w:space="0" w:color="000000"/>
              <w:left w:val="single" w:sz="4" w:space="0" w:color="000000"/>
              <w:bottom w:val="single" w:sz="4" w:space="0" w:color="000000"/>
              <w:right w:val="single" w:sz="4" w:space="0" w:color="000000"/>
            </w:tcBorders>
            <w:noWrap/>
          </w:tcPr>
          <w:p>
            <w:pPr>
              <w:spacing w:line="314" w:lineRule="auto"/>
              <w:rPr>
                <w:rFonts w:ascii="Arial" w:hAnsi="Arial"/>
                <w:sz w:val="21"/>
              </w:rPr>
            </w:pPr>
          </w:p>
          <w:p>
            <w:pPr>
              <w:spacing w:before="71" w:line="221" w:lineRule="auto"/>
              <w:ind w:left="166"/>
              <w:rPr>
                <w:rFonts w:ascii="宋体" w:eastAsia="宋体" w:cs="宋体"/>
                <w:sz w:val="22"/>
                <w:szCs w:val="22"/>
              </w:rPr>
            </w:pPr>
            <w:r>
              <w:rPr>
                <w:rFonts w:ascii="宋体" w:eastAsia="宋体" w:cs="宋体"/>
                <w:spacing w:val="3"/>
                <w:sz w:val="22"/>
                <w:szCs w:val="22"/>
              </w:rPr>
              <w:t>15分</w:t>
            </w:r>
          </w:p>
        </w:tc>
        <w:tc>
          <w:tcPr>
            <w:tcW w:w="1216" w:type="dxa"/>
            <w:tcBorders>
              <w:top w:val="single" w:sz="4" w:space="0" w:color="000000"/>
              <w:left w:val="single" w:sz="4" w:space="0" w:color="000000"/>
              <w:bottom w:val="single" w:sz="4" w:space="0" w:color="000000"/>
              <w:right w:val="single" w:sz="4" w:space="0" w:color="000000"/>
            </w:tcBorders>
            <w:noWrap/>
          </w:tcPr>
          <w:p>
            <w:pPr>
              <w:spacing w:before="98" w:line="221" w:lineRule="auto"/>
              <w:jc w:val="center"/>
              <w:rPr>
                <w:rFonts w:ascii="宋体" w:eastAsia="宋体" w:cs="宋体"/>
                <w:sz w:val="22"/>
                <w:szCs w:val="22"/>
              </w:rPr>
            </w:pPr>
            <w:r>
              <w:rPr>
                <w:rFonts w:ascii="宋体" w:eastAsia="宋体" w:cs="宋体"/>
                <w:spacing w:val="2"/>
                <w:sz w:val="22"/>
                <w:szCs w:val="22"/>
              </w:rPr>
              <w:t>资料审查</w:t>
            </w:r>
          </w:p>
          <w:p>
            <w:pPr>
              <w:spacing w:before="47" w:line="218" w:lineRule="auto"/>
              <w:jc w:val="center"/>
              <w:rPr>
                <w:rFonts w:ascii="宋体" w:eastAsia="宋体" w:cs="宋体"/>
                <w:sz w:val="22"/>
                <w:szCs w:val="22"/>
              </w:rPr>
            </w:pPr>
            <w:r>
              <w:rPr>
                <w:rFonts w:ascii="宋体" w:eastAsia="宋体" w:cs="宋体"/>
                <w:spacing w:val="2"/>
                <w:sz w:val="22"/>
                <w:szCs w:val="22"/>
              </w:rPr>
              <w:t>现场勘察</w:t>
            </w:r>
          </w:p>
          <w:p>
            <w:pPr>
              <w:spacing w:before="59" w:line="214" w:lineRule="auto"/>
              <w:jc w:val="center"/>
              <w:rPr>
                <w:rFonts w:ascii="宋体" w:eastAsia="宋体" w:cs="宋体"/>
                <w:sz w:val="22"/>
                <w:szCs w:val="22"/>
              </w:rPr>
            </w:pPr>
            <w:r>
              <w:rPr>
                <w:rFonts w:ascii="宋体" w:eastAsia="宋体" w:cs="宋体"/>
                <w:spacing w:val="-2"/>
                <w:sz w:val="22"/>
                <w:szCs w:val="22"/>
              </w:rPr>
              <w:t>访谈</w:t>
            </w:r>
          </w:p>
        </w:tc>
        <w:tc>
          <w:tcPr>
            <w:tcW w:w="734"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sectPr>
          <w:pgSz w:w="11900" w:h="16840"/>
          <w:pgMar w:top="1406" w:right="1335" w:bottom="1134" w:left="1400" w:header="0" w:footer="0" w:gutter="0"/>
          <w:docGrid w:linePitch="312" w:charSpace="0"/>
        </w:sectPr>
      </w:pPr>
    </w:p>
    <w:tbl>
      <w:tblPr>
        <w:jc w:val="left"/>
        <w:tblInd w:w="590" w:type="dxa"/>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418"/>
        <w:gridCol w:w="1350"/>
        <w:gridCol w:w="3750"/>
        <w:gridCol w:w="717"/>
        <w:gridCol w:w="1248"/>
        <w:gridCol w:w="700"/>
      </w:tblGrid>
      <w:tr>
        <w:trPr>
          <w:trHeight w:val="743"/>
        </w:trPr>
        <w:tc>
          <w:tcPr>
            <w:tcW w:w="141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一级指标</w:t>
            </w:r>
          </w:p>
        </w:tc>
        <w:tc>
          <w:tcPr>
            <w:tcW w:w="13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二级指标</w:t>
            </w:r>
          </w:p>
        </w:tc>
        <w:tc>
          <w:tcPr>
            <w:tcW w:w="3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三级指标</w:t>
            </w:r>
          </w:p>
        </w:tc>
        <w:tc>
          <w:tcPr>
            <w:tcW w:w="7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2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7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1009"/>
        </w:trPr>
        <w:tc>
          <w:tcPr>
            <w:tcW w:w="1418"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1350" w:type="dxa"/>
            <w:vMerge w:val="restart"/>
            <w:tcBorders>
              <w:top w:val="single" w:sz="4" w:space="0" w:color="000000"/>
              <w:left w:val="single" w:sz="4" w:space="0" w:color="000000"/>
              <w:bottom w:val="nil"/>
              <w:right w:val="single" w:sz="4" w:space="0" w:color="000000"/>
            </w:tcBorders>
            <w:noWrap/>
          </w:tcPr>
          <w:p>
            <w:pPr>
              <w:rPr>
                <w:rFonts w:ascii="Arial" w:hAnsi="Arial"/>
                <w:sz w:val="21"/>
                <w:szCs w:val="21"/>
              </w:rPr>
            </w:pPr>
          </w:p>
        </w:tc>
        <w:tc>
          <w:tcPr>
            <w:tcW w:w="3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58.采取积极有效措施预防和制止工作场所暴力、歧视和性骚扰等 。</w:t>
            </w:r>
          </w:p>
        </w:tc>
        <w:tc>
          <w:tcPr>
            <w:tcW w:w="717" w:type="dxa"/>
            <w:tcBorders>
              <w:top w:val="single" w:sz="4" w:space="0" w:color="000000"/>
              <w:left w:val="single" w:sz="4" w:space="0" w:color="000000"/>
              <w:bottom w:val="single" w:sz="4" w:space="0" w:color="000000"/>
              <w:right w:val="single" w:sz="4" w:space="0" w:color="000000"/>
            </w:tcBorders>
            <w:noWrap/>
            <w:vAlign w:val="center"/>
          </w:tcPr>
          <w:p>
            <w:pPr>
              <w:spacing w:before="82" w:line="221" w:lineRule="auto"/>
              <w:jc w:val="center"/>
              <w:rPr>
                <w:rFonts w:ascii="宋体" w:eastAsia="宋体" w:cs="宋体"/>
                <w:sz w:val="21"/>
                <w:szCs w:val="21"/>
              </w:rPr>
            </w:pPr>
            <w:r>
              <w:rPr>
                <w:rFonts w:ascii="宋体" w:eastAsia="宋体" w:cs="宋体"/>
                <w:spacing w:val="3"/>
                <w:sz w:val="21"/>
                <w:szCs w:val="21"/>
              </w:rPr>
              <w:t>20分</w:t>
            </w:r>
          </w:p>
        </w:tc>
        <w:tc>
          <w:tcPr>
            <w:tcW w:w="12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0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59"/>
        </w:trPr>
        <w:tc>
          <w:tcPr>
            <w:tcW w:w="1418" w:type="dxa"/>
            <w:vMerge/>
            <w:tcBorders>
              <w:top w:val="nil"/>
              <w:left w:val="single" w:sz="4" w:space="0" w:color="000000"/>
              <w:bottom w:val="nil"/>
              <w:right w:val="single" w:sz="4" w:space="0" w:color="000000"/>
            </w:tcBorders>
            <w:noWrap/>
          </w:tcPr>
          <w:p/>
        </w:tc>
        <w:tc>
          <w:tcPr>
            <w:tcW w:w="1350" w:type="dxa"/>
            <w:vMerge/>
            <w:tcBorders>
              <w:top w:val="nil"/>
              <w:left w:val="single" w:sz="4" w:space="0" w:color="000000"/>
              <w:bottom w:val="single" w:sz="4" w:space="0" w:color="000000"/>
              <w:right w:val="single" w:sz="4" w:space="0" w:color="000000"/>
            </w:tcBorders>
            <w:noWrap/>
          </w:tcPr>
          <w:p/>
        </w:tc>
        <w:tc>
          <w:tcPr>
            <w:tcW w:w="3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59.开展"健康达人"评选活动。</w:t>
            </w:r>
          </w:p>
        </w:tc>
        <w:tc>
          <w:tcPr>
            <w:tcW w:w="7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z w:val="21"/>
                <w:szCs w:val="21"/>
              </w:rPr>
            </w:pPr>
            <w:r>
              <w:rPr>
                <w:rFonts w:ascii="宋体" w:eastAsia="宋体" w:cs="宋体"/>
                <w:spacing w:val="3"/>
                <w:sz w:val="21"/>
                <w:szCs w:val="21"/>
              </w:rPr>
              <w:t>15分</w:t>
            </w:r>
          </w:p>
        </w:tc>
        <w:tc>
          <w:tcPr>
            <w:tcW w:w="12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0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89"/>
        </w:trPr>
        <w:tc>
          <w:tcPr>
            <w:tcW w:w="1418" w:type="dxa"/>
            <w:vMerge/>
            <w:tcBorders>
              <w:top w:val="nil"/>
              <w:left w:val="single" w:sz="4" w:space="0" w:color="000000"/>
              <w:bottom w:val="single" w:sz="4" w:space="0" w:color="000000"/>
              <w:right w:val="single" w:sz="4" w:space="0" w:color="000000"/>
            </w:tcBorders>
            <w:noWrap/>
          </w:tcPr>
          <w:p/>
        </w:tc>
        <w:tc>
          <w:tcPr>
            <w:tcW w:w="1350" w:type="dxa"/>
            <w:tcBorders>
              <w:top w:val="single" w:sz="4" w:space="0" w:color="000000"/>
              <w:left w:val="single" w:sz="4" w:space="0" w:color="000000"/>
              <w:bottom w:val="single" w:sz="4" w:space="0" w:color="000000"/>
              <w:right w:val="single" w:sz="4" w:space="0" w:color="000000"/>
            </w:tcBorders>
            <w:noWrap/>
          </w:tcPr>
          <w:p>
            <w:pPr>
              <w:spacing w:before="151" w:line="218" w:lineRule="auto"/>
              <w:ind w:left="192"/>
              <w:rPr>
                <w:rFonts w:ascii="宋体" w:eastAsia="宋体" w:cs="宋体"/>
                <w:b/>
                <w:bCs/>
                <w:sz w:val="21"/>
                <w:szCs w:val="21"/>
              </w:rPr>
            </w:pPr>
            <w:r>
              <w:rPr>
                <w:rFonts w:ascii="宋体" w:eastAsia="宋体" w:cs="宋体"/>
                <w:b/>
                <w:bCs/>
                <w:spacing w:val="2"/>
                <w:sz w:val="21"/>
                <w:szCs w:val="21"/>
              </w:rPr>
              <w:t>社会责任</w:t>
            </w:r>
          </w:p>
          <w:p>
            <w:pPr>
              <w:spacing w:before="75" w:line="221" w:lineRule="auto"/>
              <w:ind w:left="321"/>
              <w:rPr>
                <w:rFonts w:ascii="宋体" w:eastAsia="宋体" w:cs="宋体"/>
                <w:sz w:val="21"/>
                <w:szCs w:val="21"/>
              </w:rPr>
            </w:pPr>
            <w:r>
              <w:rPr>
                <w:rFonts w:ascii="宋体" w:eastAsia="宋体" w:cs="宋体"/>
                <w:b/>
                <w:bCs/>
                <w:spacing w:val="10"/>
                <w:sz w:val="21"/>
                <w:szCs w:val="21"/>
              </w:rPr>
              <w:t>(20分)</w:t>
            </w:r>
          </w:p>
        </w:tc>
        <w:tc>
          <w:tcPr>
            <w:tcW w:w="375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60.切实履行社会责任，积极参与社会公益活动。</w:t>
            </w:r>
          </w:p>
        </w:tc>
        <w:tc>
          <w:tcPr>
            <w:tcW w:w="717" w:type="dxa"/>
            <w:tcBorders>
              <w:top w:val="single" w:sz="4" w:space="0" w:color="000000"/>
              <w:left w:val="single" w:sz="4" w:space="0" w:color="000000"/>
              <w:bottom w:val="single" w:sz="4" w:space="0" w:color="000000"/>
              <w:right w:val="single" w:sz="4" w:space="0" w:color="000000"/>
            </w:tcBorders>
            <w:noWrap/>
            <w:vAlign w:val="center"/>
          </w:tcPr>
          <w:p>
            <w:pPr>
              <w:spacing w:before="81" w:line="221" w:lineRule="auto"/>
              <w:jc w:val="center"/>
              <w:rPr>
                <w:rFonts w:ascii="宋体" w:eastAsia="宋体" w:cs="宋体"/>
                <w:sz w:val="21"/>
                <w:szCs w:val="21"/>
              </w:rPr>
            </w:pPr>
            <w:r>
              <w:rPr>
                <w:rFonts w:ascii="宋体" w:eastAsia="宋体" w:cs="宋体"/>
                <w:spacing w:val="3"/>
                <w:sz w:val="21"/>
                <w:szCs w:val="21"/>
              </w:rPr>
              <w:t>20分</w:t>
            </w:r>
          </w:p>
        </w:tc>
        <w:tc>
          <w:tcPr>
            <w:tcW w:w="1248"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700"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3377"/>
        </w:trPr>
        <w:tc>
          <w:tcPr>
            <w:tcW w:w="9183" w:type="dxa"/>
            <w:gridSpan w:val="6"/>
            <w:tcBorders>
              <w:top w:val="single" w:sz="4" w:space="0" w:color="000000"/>
              <w:left w:val="single" w:sz="4" w:space="0" w:color="000000"/>
              <w:bottom w:val="single" w:sz="4" w:space="0" w:color="000000"/>
              <w:right w:val="single" w:sz="4" w:space="0" w:color="000000"/>
            </w:tcBorders>
            <w:noWrap/>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z w:val="21"/>
                <w:szCs w:val="21"/>
              </w:rPr>
            </w:pPr>
            <w:r>
              <w:rPr>
                <w:rFonts w:ascii="宋体" w:eastAsia="宋体" w:cs="宋体"/>
                <w:spacing w:val="5"/>
                <w:sz w:val="21"/>
                <w:szCs w:val="21"/>
              </w:rPr>
              <w:t>注：1.标注*号的指标为存在职业病危害因素企业的</w:t>
            </w:r>
            <w:r>
              <w:rPr>
                <w:rFonts w:ascii="宋体" w:eastAsia="宋体" w:cs="宋体"/>
                <w:spacing w:val="4"/>
                <w:sz w:val="21"/>
                <w:szCs w:val="21"/>
              </w:rPr>
              <w:t>特有指标，共235分；</w:t>
            </w:r>
          </w:p>
          <w:p>
            <w:pPr>
              <w:keepNext w:val="0"/>
              <w:keepLines w:val="0"/>
              <w:pageBreakBefore w:val="0"/>
              <w:widowControl w:val="0"/>
              <w:kinsoku/>
              <w:wordWrap/>
              <w:overflowPunct/>
              <w:topLinePunct w:val="0"/>
              <w:autoSpaceDE/>
              <w:autoSpaceDN/>
              <w:bidi w:val="0"/>
              <w:adjustRightInd/>
              <w:snapToGrid/>
              <w:spacing w:line="360" w:lineRule="exact"/>
              <w:ind w:left="0" w:right="0" w:firstLine="420"/>
              <w:textAlignment w:val="auto"/>
              <w:rPr>
                <w:rFonts w:ascii="宋体" w:eastAsia="宋体" w:cs="宋体"/>
                <w:sz w:val="21"/>
                <w:szCs w:val="21"/>
              </w:rPr>
            </w:pPr>
            <w:r>
              <w:rPr>
                <w:rFonts w:ascii="宋体" w:eastAsia="宋体" w:cs="宋体"/>
                <w:spacing w:val="7"/>
                <w:sz w:val="21"/>
                <w:szCs w:val="21"/>
              </w:rPr>
              <w:t>2.如果申请企业不存在职业病危害因素，则自评估得分以非*号项得分除以0.765计。</w:t>
            </w:r>
            <w:r>
              <w:rPr>
                <w:rFonts w:ascii="宋体" w:eastAsia="宋体" w:cs="宋体"/>
                <w:spacing w:val="6"/>
                <w:sz w:val="21"/>
                <w:szCs w:val="21"/>
              </w:rPr>
              <w:t>如，某企业不存在职业病危害因素，其非*号项得分为650分，对自评估得分进行加权计算</w:t>
            </w:r>
            <w:r>
              <w:rPr>
                <w:rFonts w:ascii="宋体" w:eastAsia="宋体" w:cs="宋体"/>
                <w:spacing w:val="4"/>
                <w:sz w:val="21"/>
                <w:szCs w:val="21"/>
              </w:rPr>
              <w:t>为650/0.765</w:t>
            </w:r>
            <w:r>
              <w:rPr>
                <w:rFonts w:ascii="宋体" w:eastAsia="宋体" w:cs="宋体"/>
                <w:spacing w:val="31"/>
                <w:sz w:val="21"/>
                <w:szCs w:val="21"/>
              </w:rPr>
              <w:t xml:space="preserve"> </w:t>
            </w:r>
            <w:r>
              <w:rPr>
                <w:rFonts w:ascii="宋体" w:eastAsia="宋体" w:cs="宋体"/>
                <w:spacing w:val="4"/>
                <w:sz w:val="21"/>
                <w:szCs w:val="21"/>
              </w:rPr>
              <w:t>=</w:t>
            </w:r>
            <w:r>
              <w:rPr>
                <w:rFonts w:ascii="宋体" w:eastAsia="宋体" w:cs="宋体"/>
                <w:spacing w:val="30"/>
                <w:sz w:val="21"/>
                <w:szCs w:val="21"/>
              </w:rPr>
              <w:t xml:space="preserve"> </w:t>
            </w:r>
            <w:r>
              <w:rPr>
                <w:rFonts w:ascii="宋体" w:eastAsia="宋体" w:cs="宋体"/>
                <w:spacing w:val="4"/>
                <w:sz w:val="21"/>
                <w:szCs w:val="21"/>
              </w:rPr>
              <w:t>849.67分；</w:t>
            </w:r>
          </w:p>
          <w:p>
            <w:pPr>
              <w:keepNext w:val="0"/>
              <w:keepLines w:val="0"/>
              <w:pageBreakBefore w:val="0"/>
              <w:widowControl w:val="0"/>
              <w:kinsoku/>
              <w:wordWrap/>
              <w:overflowPunct/>
              <w:topLinePunct w:val="0"/>
              <w:autoSpaceDE/>
              <w:autoSpaceDN/>
              <w:bidi w:val="0"/>
              <w:adjustRightInd/>
              <w:snapToGrid/>
              <w:spacing w:line="360" w:lineRule="exact"/>
              <w:ind w:left="0" w:right="0" w:firstLine="450"/>
              <w:textAlignment w:val="auto"/>
              <w:rPr>
                <w:rFonts w:ascii="宋体" w:eastAsia="宋体" w:cs="宋体"/>
                <w:sz w:val="21"/>
                <w:szCs w:val="21"/>
              </w:rPr>
            </w:pPr>
            <w:r>
              <w:rPr>
                <w:rFonts w:ascii="宋体" w:eastAsia="宋体" w:cs="宋体"/>
                <w:spacing w:val="1"/>
                <w:sz w:val="21"/>
                <w:szCs w:val="21"/>
              </w:rPr>
              <w:t>3.如果申请企业存在职业病危害因素，则需要对所有指标进行评估，</w:t>
            </w:r>
            <w:r>
              <w:rPr>
                <w:rFonts w:ascii="宋体" w:eastAsia="宋体" w:cs="宋体"/>
                <w:sz w:val="21"/>
                <w:szCs w:val="21"/>
              </w:rPr>
              <w:t>各项指标实际评估</w:t>
            </w:r>
            <w:r>
              <w:rPr>
                <w:rFonts w:ascii="宋体" w:eastAsia="宋体" w:cs="宋体"/>
                <w:spacing w:val="9"/>
                <w:sz w:val="21"/>
                <w:szCs w:val="21"/>
              </w:rPr>
              <w:t>得分相加结果即为评估得分；</w:t>
            </w:r>
          </w:p>
          <w:p>
            <w:pPr>
              <w:keepNext w:val="0"/>
              <w:keepLines w:val="0"/>
              <w:pageBreakBefore w:val="0"/>
              <w:widowControl w:val="0"/>
              <w:kinsoku/>
              <w:wordWrap/>
              <w:overflowPunct/>
              <w:topLinePunct w:val="0"/>
              <w:autoSpaceDE/>
              <w:autoSpaceDN/>
              <w:bidi w:val="0"/>
              <w:adjustRightInd/>
              <w:snapToGrid/>
              <w:spacing w:line="360" w:lineRule="exact"/>
              <w:ind w:left="0" w:right="0" w:firstLine="450"/>
              <w:textAlignment w:val="auto"/>
              <w:rPr>
                <w:rFonts w:ascii="宋体" w:eastAsia="宋体" w:cs="宋体"/>
                <w:sz w:val="21"/>
                <w:szCs w:val="21"/>
              </w:rPr>
            </w:pPr>
            <w:r>
              <w:rPr>
                <w:rFonts w:ascii="宋体" w:eastAsia="宋体" w:cs="宋体"/>
                <w:spacing w:val="1"/>
                <w:sz w:val="21"/>
                <w:szCs w:val="21"/>
              </w:rPr>
              <w:t>4.标注**号的指标，企业内部设置食堂或餐厅的，考核此项指标；未设置食堂或餐厅</w:t>
            </w:r>
            <w:r>
              <w:rPr>
                <w:rFonts w:ascii="宋体" w:eastAsia="宋体" w:cs="宋体"/>
                <w:sz w:val="21"/>
                <w:szCs w:val="21"/>
              </w:rPr>
              <w:t>的</w:t>
            </w:r>
            <w:r>
              <w:rPr>
                <w:rFonts w:ascii="宋体" w:eastAsia="宋体" w:cs="宋体"/>
                <w:spacing w:val="6"/>
                <w:sz w:val="21"/>
                <w:szCs w:val="21"/>
              </w:rPr>
              <w:t>企业，不考核此项指标，得分按照加权处理。</w:t>
            </w:r>
          </w:p>
          <w:p>
            <w:pPr>
              <w:keepNext w:val="0"/>
              <w:keepLines w:val="0"/>
              <w:pageBreakBefore w:val="0"/>
              <w:widowControl w:val="0"/>
              <w:kinsoku/>
              <w:wordWrap/>
              <w:overflowPunct/>
              <w:topLinePunct w:val="0"/>
              <w:autoSpaceDE/>
              <w:autoSpaceDN/>
              <w:bidi w:val="0"/>
              <w:adjustRightInd/>
              <w:snapToGrid/>
              <w:spacing w:line="360" w:lineRule="exact"/>
              <w:ind w:left="0" w:right="0" w:firstLineChars="200" w:firstLine="448"/>
              <w:textAlignment w:val="auto"/>
              <w:rPr>
                <w:rFonts w:ascii="宋体" w:eastAsia="宋体" w:cs="宋体"/>
                <w:sz w:val="21"/>
                <w:szCs w:val="21"/>
              </w:rPr>
            </w:pPr>
            <w:r>
              <w:rPr>
                <w:rFonts w:ascii="宋体" w:eastAsia="宋体" w:cs="宋体"/>
                <w:spacing w:val="7"/>
                <w:sz w:val="21"/>
                <w:szCs w:val="21"/>
              </w:rPr>
              <w:t>5.评估达到800分以上的企业，通过健康企业评估。</w:t>
            </w:r>
          </w:p>
        </w:tc>
      </w:tr>
      <w:tr>
        <w:trPr>
          <w:trHeight w:val="1089"/>
        </w:trPr>
        <w:tc>
          <w:tcPr>
            <w:tcW w:w="9183" w:type="dxa"/>
            <w:gridSpan w:val="6"/>
            <w:tcBorders>
              <w:top w:val="single" w:sz="4" w:space="0" w:color="000000"/>
              <w:left w:val="single" w:sz="4" w:space="0" w:color="000000"/>
              <w:bottom w:val="single" w:sz="4" w:space="0" w:color="000000"/>
              <w:right w:val="single" w:sz="4" w:space="0" w:color="000000"/>
            </w:tcBorders>
            <w:noWrap/>
          </w:tcPr>
          <w:p>
            <w:pPr>
              <w:spacing w:line="331" w:lineRule="auto"/>
              <w:rPr>
                <w:rFonts w:ascii="Arial" w:hAnsi="Arial"/>
                <w:sz w:val="21"/>
                <w:szCs w:val="21"/>
              </w:rPr>
            </w:pPr>
          </w:p>
          <w:p>
            <w:pPr>
              <w:spacing w:before="82" w:line="221" w:lineRule="auto"/>
              <w:ind w:left="144"/>
              <w:rPr>
                <w:rFonts w:ascii="宋体" w:eastAsia="宋体" w:cs="宋体"/>
                <w:sz w:val="21"/>
                <w:szCs w:val="21"/>
              </w:rPr>
            </w:pPr>
            <w:r>
              <w:rPr>
                <w:rFonts w:ascii="宋体" w:eastAsia="宋体" w:cs="宋体"/>
                <w:spacing w:val="-1"/>
                <w:sz w:val="21"/>
                <w:szCs w:val="21"/>
              </w:rPr>
              <w:t>评估得分：</w:t>
            </w:r>
            <w:r>
              <w:rPr>
                <w:rFonts w:ascii="宋体" w:eastAsia="宋体" w:cs="宋体"/>
                <w:spacing w:val="31"/>
                <w:sz w:val="21"/>
                <w:szCs w:val="21"/>
              </w:rPr>
              <w:t xml:space="preserve">    </w:t>
            </w:r>
            <w:r>
              <w:rPr>
                <w:rFonts w:ascii="宋体" w:eastAsia="宋体" w:cs="宋体"/>
                <w:spacing w:val="-1"/>
                <w:sz w:val="21"/>
                <w:szCs w:val="21"/>
              </w:rPr>
              <w:t>分</w:t>
            </w:r>
          </w:p>
        </w:tc>
      </w:tr>
      <w:tr>
        <w:trPr>
          <w:trHeight w:val="3542"/>
        </w:trPr>
        <w:tc>
          <w:tcPr>
            <w:tcW w:w="9183" w:type="dxa"/>
            <w:gridSpan w:val="6"/>
            <w:tcBorders>
              <w:top w:val="single" w:sz="4" w:space="0" w:color="000000"/>
              <w:left w:val="single" w:sz="4" w:space="0" w:color="000000"/>
              <w:bottom w:val="single" w:sz="4" w:space="0" w:color="000000"/>
              <w:right w:val="single" w:sz="4" w:space="0" w:color="000000"/>
            </w:tcBorders>
            <w:noWrap/>
          </w:tcPr>
          <w:p>
            <w:pPr>
              <w:spacing w:line="331" w:lineRule="auto"/>
              <w:rPr>
                <w:rFonts w:ascii="Arial" w:hAnsi="Arial"/>
                <w:sz w:val="21"/>
                <w:szCs w:val="21"/>
              </w:rPr>
            </w:pPr>
          </w:p>
          <w:p>
            <w:pPr>
              <w:spacing w:before="81" w:line="218" w:lineRule="auto"/>
              <w:ind w:left="144"/>
              <w:rPr>
                <w:rFonts w:ascii="宋体" w:eastAsia="宋体" w:cs="宋体"/>
                <w:sz w:val="21"/>
                <w:szCs w:val="21"/>
              </w:rPr>
            </w:pPr>
            <w:r>
              <w:rPr>
                <w:rFonts w:ascii="宋体" w:eastAsia="宋体" w:cs="宋体"/>
                <w:spacing w:val="15"/>
                <w:sz w:val="21"/>
                <w:szCs w:val="21"/>
              </w:rPr>
              <w:t>评估组成员签名：</w:t>
            </w:r>
          </w:p>
        </w:tc>
      </w:tr>
    </w:tbl>
    <w:p>
      <w:pPr>
        <w:rPr>
          <w:rFonts w:ascii="Arial" w:hAnsi="Arial"/>
          <w:sz w:val="21"/>
        </w:rPr>
      </w:pPr>
    </w:p>
    <w:p>
      <w:pPr>
        <w:sectPr>
          <w:pgSz w:w="11900" w:h="16840"/>
          <w:pgMar w:top="1378" w:right="855" w:bottom="1134" w:left="785" w:header="0" w:footer="0" w:gutter="0"/>
          <w:docGrid w:linePitch="312" w:charSpace="0"/>
        </w:sectPr>
      </w:pPr>
    </w:p>
    <w:p>
      <w:pPr>
        <w:spacing w:before="102" w:line="223" w:lineRule="auto"/>
        <w:ind w:left="61"/>
        <w:rPr>
          <w:rFonts w:ascii="微软雅黑" w:eastAsia="微软雅黑" w:cs="微软雅黑" w:hint="eastAsia"/>
          <w:b w:val="0"/>
          <w:bCs w:val="0"/>
          <w:spacing w:val="0"/>
          <w:w w:val="100"/>
          <w:sz w:val="28"/>
          <w:szCs w:val="28"/>
          <w:lang w:eastAsia="zh-CN"/>
        </w:rPr>
      </w:pPr>
      <w:r>
        <w:rPr>
          <w:rFonts w:ascii="微软雅黑" w:eastAsia="微软雅黑" w:cs="微软雅黑" w:hint="eastAsia"/>
          <w:b w:val="0"/>
          <w:bCs w:val="0"/>
          <w:spacing w:val="0"/>
          <w:w w:val="100"/>
          <w:sz w:val="28"/>
          <w:szCs w:val="28"/>
        </w:rPr>
        <w:t>附件</w:t>
      </w:r>
      <w:r>
        <w:rPr>
          <w:rFonts w:ascii="微软雅黑" w:eastAsia="微软雅黑" w:cs="微软雅黑" w:hint="eastAsia"/>
          <w:b w:val="0"/>
          <w:bCs w:val="0"/>
          <w:spacing w:val="0"/>
          <w:w w:val="100"/>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cs="黑体" w:hint="eastAsia"/>
          <w:b w:val="0"/>
          <w:bCs w:val="0"/>
          <w:spacing w:val="0"/>
          <w:sz w:val="44"/>
          <w:szCs w:val="44"/>
        </w:rPr>
      </w:pPr>
      <w:r>
        <w:rPr>
          <w:rFonts w:ascii="黑体" w:eastAsia="黑体" w:cs="黑体" w:hint="eastAsia"/>
          <w:b w:val="0"/>
          <w:bCs w:val="0"/>
          <w:spacing w:val="0"/>
          <w:sz w:val="44"/>
          <w:szCs w:val="44"/>
        </w:rPr>
        <w:t>山西省健康乡镇建设评估表(试行)</w:t>
      </w:r>
    </w:p>
    <w:p>
      <w:pPr>
        <w:spacing w:line="135" w:lineRule="exact"/>
      </w:pPr>
    </w:p>
    <w:tbl>
      <w:tblPr>
        <w:jc w:val="left"/>
        <w:tblInd w:w="-76" w:type="dxa"/>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9"/>
        <w:gridCol w:w="1537"/>
        <w:gridCol w:w="11"/>
        <w:gridCol w:w="5083"/>
        <w:gridCol w:w="17"/>
        <w:gridCol w:w="733"/>
        <w:gridCol w:w="1333"/>
        <w:gridCol w:w="17"/>
        <w:gridCol w:w="800"/>
        <w:gridCol w:w="17"/>
      </w:tblGrid>
      <w:tr>
        <w:trPr>
          <w:trHeight w:val="715"/>
          <w:gridAfter w:val="1"/>
          <w:wAfter w:w="17" w:type="dxa"/>
        </w:trPr>
        <w:tc>
          <w:tcPr>
            <w:tcW w:w="1567" w:type="dxa"/>
            <w:gridSpan w:val="3"/>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w:t>
            </w: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w:t>
            </w:r>
            <w:r>
              <w:rPr>
                <w:rFonts w:ascii="微软雅黑" w:eastAsia="微软雅黑" w:cs="微软雅黑" w:hint="eastAsia"/>
                <w:b/>
                <w:bCs/>
                <w:spacing w:val="0"/>
                <w:position w:val="0"/>
                <w:sz w:val="24"/>
                <w:szCs w:val="24"/>
                <w:lang w:val="en-US" w:eastAsia="zh-CN"/>
              </w:rPr>
              <w:t xml:space="preserve"> </w:t>
            </w:r>
            <w:r>
              <w:rPr>
                <w:rFonts w:ascii="微软雅黑" w:eastAsia="微软雅黑" w:cs="微软雅黑" w:hint="eastAsia"/>
                <w:b/>
                <w:bCs/>
                <w:spacing w:val="0"/>
                <w:position w:val="0"/>
                <w:sz w:val="24"/>
                <w:szCs w:val="24"/>
              </w:rPr>
              <w:t>标</w:t>
            </w:r>
            <w:r>
              <w:rPr>
                <w:rFonts w:ascii="微软雅黑" w:eastAsia="微软雅黑" w:cs="微软雅黑" w:hint="eastAsia"/>
                <w:b/>
                <w:bCs/>
                <w:spacing w:val="0"/>
                <w:position w:val="0"/>
                <w:sz w:val="24"/>
                <w:szCs w:val="24"/>
                <w:lang w:val="en-US" w:eastAsia="zh-CN"/>
              </w:rPr>
              <w:t xml:space="preserve"> </w:t>
            </w:r>
            <w:r>
              <w:rPr>
                <w:rFonts w:ascii="微软雅黑" w:eastAsia="微软雅黑" w:cs="微软雅黑" w:hint="eastAsia"/>
                <w:b/>
                <w:bCs/>
                <w:spacing w:val="0"/>
                <w:position w:val="0"/>
                <w:sz w:val="24"/>
                <w:szCs w:val="24"/>
              </w:rPr>
              <w:t>内</w:t>
            </w:r>
            <w:r>
              <w:rPr>
                <w:rFonts w:ascii="微软雅黑" w:eastAsia="微软雅黑" w:cs="微软雅黑" w:hint="eastAsia"/>
                <w:b/>
                <w:bCs/>
                <w:spacing w:val="0"/>
                <w:position w:val="0"/>
                <w:sz w:val="24"/>
                <w:szCs w:val="24"/>
                <w:lang w:val="en-US" w:eastAsia="zh-CN"/>
              </w:rPr>
              <w:t xml:space="preserve"> </w:t>
            </w:r>
            <w:r>
              <w:rPr>
                <w:rFonts w:ascii="微软雅黑" w:eastAsia="微软雅黑" w:cs="微软雅黑" w:hint="eastAsia"/>
                <w:b/>
                <w:bCs/>
                <w:spacing w:val="0"/>
                <w:position w:val="0"/>
                <w:sz w:val="24"/>
                <w:szCs w:val="24"/>
              </w:rPr>
              <w:t>容</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629"/>
          <w:gridAfter w:val="1"/>
          <w:wAfter w:w="17" w:type="dxa"/>
        </w:trPr>
        <w:tc>
          <w:tcPr>
            <w:tcW w:w="1567" w:type="dxa"/>
            <w:gridSpan w:val="3"/>
            <w:vMerge w:val="restart"/>
            <w:tcBorders>
              <w:top w:val="single" w:sz="4" w:space="0" w:color="000000"/>
              <w:left w:val="single" w:sz="4" w:space="0" w:color="000000"/>
              <w:bottom w:val="nil"/>
              <w:right w:val="single" w:sz="4" w:space="0" w:color="000000"/>
            </w:tcBorders>
            <w:noWrap/>
            <w:vAlign w:val="center"/>
          </w:tcPr>
          <w:p>
            <w:pPr>
              <w:spacing w:before="75" w:line="218" w:lineRule="auto"/>
              <w:jc w:val="center"/>
              <w:rPr>
                <w:rFonts w:ascii="微软雅黑" w:eastAsia="微软雅黑" w:cs="微软雅黑" w:hint="eastAsia"/>
                <w:b/>
                <w:bCs/>
                <w:sz w:val="24"/>
                <w:szCs w:val="24"/>
              </w:rPr>
            </w:pPr>
            <w:r>
              <w:rPr>
                <w:rFonts w:ascii="微软雅黑" w:eastAsia="微软雅黑" w:cs="微软雅黑" w:hint="eastAsia"/>
                <w:b/>
                <w:bCs/>
                <w:spacing w:val="-5"/>
                <w:sz w:val="24"/>
                <w:szCs w:val="24"/>
              </w:rPr>
              <w:t>组织管理</w:t>
            </w:r>
          </w:p>
          <w:p>
            <w:pPr>
              <w:spacing w:before="60" w:line="221" w:lineRule="auto"/>
              <w:jc w:val="center"/>
              <w:rPr>
                <w:rFonts w:ascii="微软雅黑" w:eastAsia="微软雅黑" w:cs="微软雅黑" w:hint="eastAsia"/>
                <w:b/>
                <w:bCs/>
                <w:sz w:val="24"/>
                <w:szCs w:val="24"/>
              </w:rPr>
            </w:pPr>
            <w:r>
              <w:rPr>
                <w:rFonts w:ascii="微软雅黑" w:eastAsia="微软雅黑" w:cs="微软雅黑" w:hint="eastAsia"/>
                <w:b/>
                <w:bCs/>
                <w:spacing w:val="10"/>
                <w:sz w:val="24"/>
                <w:szCs w:val="24"/>
              </w:rPr>
              <w:t>(10分)</w:t>
            </w: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1.将健康乡镇建设纳入乡镇发展规划。</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200" w:line="221" w:lineRule="auto"/>
              <w:ind w:left="277"/>
              <w:rPr>
                <w:rFonts w:ascii="宋体" w:eastAsia="宋体" w:cs="宋体"/>
                <w:spacing w:val="0"/>
                <w:sz w:val="21"/>
                <w:szCs w:val="21"/>
              </w:rPr>
            </w:pPr>
            <w:r>
              <w:rPr>
                <w:rFonts w:ascii="宋体" w:eastAsia="宋体" w:cs="宋体"/>
                <w:spacing w:val="0"/>
                <w:sz w:val="21"/>
                <w:szCs w:val="21"/>
              </w:rPr>
              <w:t>资料审查</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90"/>
          <w:gridAfter w:val="1"/>
          <w:wAfter w:w="17" w:type="dxa"/>
        </w:trPr>
        <w:tc>
          <w:tcPr>
            <w:tcW w:w="1567" w:type="dxa"/>
            <w:gridSpan w:val="3"/>
            <w:vMerge/>
            <w:tcBorders>
              <w:top w:val="nil"/>
              <w:left w:val="single" w:sz="4" w:space="0" w:color="000000"/>
              <w:bottom w:val="nil"/>
              <w:right w:val="single" w:sz="4" w:space="0" w:color="000000"/>
            </w:tcBorders>
            <w:noWrap/>
            <w:vAlign w:val="center"/>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2.明确部门职责和任务。</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181" w:line="221" w:lineRule="auto"/>
              <w:ind w:left="277"/>
              <w:rPr>
                <w:rFonts w:ascii="宋体" w:eastAsia="宋体" w:cs="宋体"/>
                <w:spacing w:val="0"/>
                <w:sz w:val="21"/>
                <w:szCs w:val="21"/>
              </w:rPr>
            </w:pPr>
            <w:r>
              <w:rPr>
                <w:rFonts w:ascii="宋体" w:eastAsia="宋体" w:cs="宋体"/>
                <w:spacing w:val="0"/>
                <w:sz w:val="21"/>
                <w:szCs w:val="21"/>
              </w:rPr>
              <w:t>资料审查</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590"/>
          <w:gridAfter w:val="1"/>
          <w:wAfter w:w="17" w:type="dxa"/>
        </w:trPr>
        <w:tc>
          <w:tcPr>
            <w:tcW w:w="1567" w:type="dxa"/>
            <w:gridSpan w:val="3"/>
            <w:vMerge/>
            <w:tcBorders>
              <w:top w:val="nil"/>
              <w:left w:val="single" w:sz="4" w:space="0" w:color="000000"/>
              <w:bottom w:val="nil"/>
              <w:right w:val="single" w:sz="4" w:space="0" w:color="000000"/>
            </w:tcBorders>
            <w:noWrap/>
            <w:vAlign w:val="center"/>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3.多措并举推进健康乡镇建设。</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181" w:line="221" w:lineRule="auto"/>
              <w:ind w:left="277"/>
              <w:rPr>
                <w:rFonts w:ascii="宋体" w:eastAsia="宋体" w:cs="宋体"/>
                <w:spacing w:val="0"/>
                <w:sz w:val="21"/>
                <w:szCs w:val="21"/>
              </w:rPr>
            </w:pPr>
            <w:r>
              <w:rPr>
                <w:rFonts w:ascii="宋体" w:eastAsia="宋体" w:cs="宋体"/>
                <w:spacing w:val="0"/>
                <w:sz w:val="21"/>
                <w:szCs w:val="21"/>
              </w:rPr>
              <w:t>资料审查</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09"/>
          <w:gridAfter w:val="1"/>
          <w:wAfter w:w="17" w:type="dxa"/>
        </w:trPr>
        <w:tc>
          <w:tcPr>
            <w:tcW w:w="1567" w:type="dxa"/>
            <w:gridSpan w:val="3"/>
            <w:vMerge/>
            <w:tcBorders>
              <w:top w:val="nil"/>
              <w:left w:val="single" w:sz="4" w:space="0" w:color="000000"/>
              <w:bottom w:val="nil"/>
              <w:right w:val="single" w:sz="4" w:space="0" w:color="000000"/>
            </w:tcBorders>
            <w:noWrap/>
            <w:vAlign w:val="center"/>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4.认真分析辖区人群健康状况及影响因素，明确主要健康问题和干预策略，制订健康乡镇建设规划和实施方案。</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line="314" w:lineRule="auto"/>
              <w:rPr>
                <w:rFonts w:ascii="Arial" w:hAnsi="Arial"/>
                <w:spacing w:val="0"/>
                <w:sz w:val="21"/>
                <w:szCs w:val="21"/>
              </w:rPr>
            </w:pPr>
          </w:p>
          <w:p>
            <w:pPr>
              <w:spacing w:before="75" w:line="221" w:lineRule="auto"/>
              <w:ind w:left="277"/>
              <w:rPr>
                <w:rFonts w:ascii="宋体" w:eastAsia="宋体" w:cs="宋体"/>
                <w:spacing w:val="0"/>
                <w:sz w:val="21"/>
                <w:szCs w:val="21"/>
              </w:rPr>
            </w:pPr>
            <w:r>
              <w:rPr>
                <w:rFonts w:ascii="宋体" w:eastAsia="宋体" w:cs="宋体"/>
                <w:spacing w:val="0"/>
                <w:sz w:val="21"/>
                <w:szCs w:val="21"/>
              </w:rPr>
              <w:t>资料审查</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90"/>
          <w:gridAfter w:val="1"/>
          <w:wAfter w:w="17" w:type="dxa"/>
        </w:trPr>
        <w:tc>
          <w:tcPr>
            <w:tcW w:w="1567" w:type="dxa"/>
            <w:gridSpan w:val="3"/>
            <w:vMerge/>
            <w:tcBorders>
              <w:top w:val="nil"/>
              <w:left w:val="single" w:sz="4" w:space="0" w:color="000000"/>
              <w:bottom w:val="nil"/>
              <w:right w:val="single" w:sz="4" w:space="0" w:color="000000"/>
            </w:tcBorders>
            <w:noWrap/>
            <w:vAlign w:val="center"/>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5.定期对健康乡镇建设效果评估。</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02"/>
          <w:gridAfter w:val="1"/>
          <w:wAfter w:w="17" w:type="dxa"/>
        </w:trPr>
        <w:tc>
          <w:tcPr>
            <w:tcW w:w="1567" w:type="dxa"/>
            <w:gridSpan w:val="3"/>
            <w:vMerge/>
            <w:tcBorders>
              <w:top w:val="nil"/>
              <w:left w:val="single" w:sz="4" w:space="0" w:color="000000"/>
              <w:bottom w:val="nil"/>
              <w:right w:val="single" w:sz="4" w:space="0" w:color="000000"/>
            </w:tcBorders>
            <w:noWrap/>
            <w:vAlign w:val="center"/>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6.积极动员辖区各类机关、企事业单位、社会组织、志愿者和居民参与健康乡镇建设。</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spacing w:before="75" w:line="221" w:lineRule="auto"/>
              <w:jc w:val="center"/>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29"/>
          <w:gridAfter w:val="1"/>
          <w:wAfter w:w="17" w:type="dxa"/>
        </w:trPr>
        <w:tc>
          <w:tcPr>
            <w:tcW w:w="1567" w:type="dxa"/>
            <w:gridSpan w:val="3"/>
            <w:vMerge/>
            <w:tcBorders>
              <w:top w:val="nil"/>
              <w:left w:val="single" w:sz="4" w:space="0" w:color="000000"/>
              <w:bottom w:val="single" w:sz="4" w:space="0" w:color="000000"/>
              <w:right w:val="single" w:sz="4" w:space="0" w:color="000000"/>
            </w:tcBorders>
            <w:noWrap/>
            <w:vAlign w:val="center"/>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7.加强卫生健康信息化建设，鼓励引入人工智能和大数据应用技术及产品，利用信息化手段提升健康乡镇建设水平。</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spacing w:before="75" w:line="221" w:lineRule="auto"/>
              <w:jc w:val="center"/>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tcPr>
          <w:p>
            <w:pPr>
              <w:spacing w:line="326" w:lineRule="auto"/>
              <w:rPr>
                <w:rFonts w:ascii="Arial" w:hAnsi="Arial"/>
                <w:spacing w:val="0"/>
                <w:sz w:val="21"/>
                <w:szCs w:val="21"/>
              </w:rPr>
            </w:pPr>
          </w:p>
          <w:p>
            <w:pPr>
              <w:spacing w:before="75" w:line="221" w:lineRule="auto"/>
              <w:ind w:left="277"/>
              <w:rPr>
                <w:rFonts w:ascii="宋体" w:eastAsia="宋体" w:cs="宋体"/>
                <w:spacing w:val="0"/>
                <w:sz w:val="21"/>
                <w:szCs w:val="21"/>
              </w:rPr>
            </w:pPr>
            <w:r>
              <w:rPr>
                <w:rFonts w:ascii="宋体" w:eastAsia="宋体" w:cs="宋体"/>
                <w:spacing w:val="0"/>
                <w:sz w:val="21"/>
                <w:szCs w:val="21"/>
              </w:rPr>
              <w:t>资料审查</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69"/>
          <w:gridAfter w:val="1"/>
          <w:wAfter w:w="17" w:type="dxa"/>
        </w:trPr>
        <w:tc>
          <w:tcPr>
            <w:tcW w:w="1567" w:type="dxa"/>
            <w:gridSpan w:val="3"/>
            <w:vMerge w:val="restart"/>
            <w:tcBorders>
              <w:top w:val="single" w:sz="4" w:space="0" w:color="000000"/>
              <w:left w:val="single" w:sz="4" w:space="0" w:color="000000"/>
              <w:bottom w:val="nil"/>
              <w:right w:val="single" w:sz="4" w:space="0" w:color="000000"/>
            </w:tcBorders>
            <w:noWrap/>
            <w:vAlign w:val="center"/>
          </w:tcPr>
          <w:p>
            <w:pPr>
              <w:spacing w:before="74" w:line="351" w:lineRule="exact"/>
              <w:jc w:val="center"/>
              <w:rPr>
                <w:rFonts w:ascii="微软雅黑" w:eastAsia="微软雅黑" w:cs="微软雅黑" w:hint="eastAsia"/>
                <w:b/>
                <w:bCs/>
                <w:sz w:val="24"/>
                <w:szCs w:val="24"/>
              </w:rPr>
            </w:pPr>
            <w:r>
              <w:rPr>
                <w:rFonts w:ascii="微软雅黑" w:eastAsia="微软雅黑" w:cs="微软雅黑" w:hint="eastAsia"/>
                <w:b/>
                <w:bCs/>
                <w:spacing w:val="-2"/>
                <w:position w:val="8"/>
                <w:sz w:val="24"/>
                <w:szCs w:val="24"/>
              </w:rPr>
              <w:t>健康环境</w:t>
            </w:r>
          </w:p>
          <w:p>
            <w:pPr>
              <w:spacing w:line="221" w:lineRule="auto"/>
              <w:jc w:val="center"/>
              <w:rPr>
                <w:rFonts w:ascii="微软雅黑" w:eastAsia="微软雅黑" w:cs="微软雅黑" w:hint="eastAsia"/>
                <w:b/>
                <w:bCs/>
                <w:sz w:val="24"/>
                <w:szCs w:val="24"/>
              </w:rPr>
            </w:pPr>
            <w:r>
              <w:rPr>
                <w:rFonts w:ascii="微软雅黑" w:eastAsia="微软雅黑" w:cs="微软雅黑" w:hint="eastAsia"/>
                <w:b/>
                <w:bCs/>
                <w:spacing w:val="10"/>
                <w:sz w:val="24"/>
                <w:szCs w:val="24"/>
              </w:rPr>
              <w:t>(35分)</w:t>
            </w: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8.开展美丽乡村建设，保护生态环境和自然景观，建设有历史记忆、农村特点、地域特色、民族风格的美丽宜居村镇。</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spacing w:before="75" w:line="221" w:lineRule="auto"/>
              <w:jc w:val="center"/>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tcPr>
          <w:p>
            <w:pPr>
              <w:spacing w:line="346" w:lineRule="auto"/>
              <w:rPr>
                <w:rFonts w:ascii="Arial" w:hAnsi="Arial"/>
                <w:spacing w:val="0"/>
                <w:sz w:val="21"/>
                <w:szCs w:val="21"/>
              </w:rPr>
            </w:pPr>
          </w:p>
          <w:p>
            <w:pPr>
              <w:spacing w:before="75" w:line="218" w:lineRule="auto"/>
              <w:ind w:left="277"/>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09"/>
          <w:gridAfter w:val="1"/>
          <w:wAfter w:w="17" w:type="dxa"/>
        </w:trPr>
        <w:tc>
          <w:tcPr>
            <w:tcW w:w="1567" w:type="dxa"/>
            <w:gridSpan w:val="3"/>
            <w:vMerge/>
            <w:tcBorders>
              <w:top w:val="nil"/>
              <w:left w:val="single" w:sz="4" w:space="0" w:color="000000"/>
              <w:bottom w:val="nil"/>
              <w:right w:val="single" w:sz="4" w:space="0" w:color="000000"/>
            </w:tcBorders>
            <w:noWrap/>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9.改善农村基础设施条件，村容村貌整洁，实现硬化、绿化、亮化、美化、净化。</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294" w:line="218" w:lineRule="auto"/>
              <w:ind w:left="277"/>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39"/>
          <w:gridAfter w:val="1"/>
          <w:wAfter w:w="17" w:type="dxa"/>
        </w:trPr>
        <w:tc>
          <w:tcPr>
            <w:tcW w:w="1567" w:type="dxa"/>
            <w:gridSpan w:val="3"/>
            <w:vMerge/>
            <w:tcBorders>
              <w:top w:val="nil"/>
              <w:left w:val="single" w:sz="4" w:space="0" w:color="000000"/>
              <w:bottom w:val="nil"/>
              <w:right w:val="single" w:sz="4" w:space="0" w:color="000000"/>
            </w:tcBorders>
            <w:noWrap/>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10.开展老年人、残疾人无障碍设施建设或改造。</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315" w:line="218" w:lineRule="auto"/>
              <w:ind w:left="277"/>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60"/>
          <w:gridAfter w:val="1"/>
          <w:wAfter w:w="17" w:type="dxa"/>
        </w:trPr>
        <w:tc>
          <w:tcPr>
            <w:tcW w:w="1567" w:type="dxa"/>
            <w:gridSpan w:val="3"/>
            <w:vMerge/>
            <w:tcBorders>
              <w:top w:val="nil"/>
              <w:left w:val="single" w:sz="4" w:space="0" w:color="000000"/>
              <w:bottom w:val="nil"/>
              <w:right w:val="single" w:sz="4" w:space="0" w:color="000000"/>
            </w:tcBorders>
            <w:noWrap/>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11.鼓励建设与常住人口相适应的婴幼儿活动场所及配套服务设施。</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276" w:line="218" w:lineRule="auto"/>
              <w:ind w:left="277"/>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67"/>
          <w:gridAfter w:val="1"/>
          <w:wAfter w:w="17" w:type="dxa"/>
        </w:trPr>
        <w:tc>
          <w:tcPr>
            <w:tcW w:w="1567" w:type="dxa"/>
            <w:gridSpan w:val="3"/>
            <w:vMerge/>
            <w:tcBorders>
              <w:top w:val="nil"/>
              <w:left w:val="single" w:sz="4" w:space="0" w:color="000000"/>
              <w:bottom w:val="nil"/>
              <w:right w:val="single" w:sz="4" w:space="0" w:color="000000"/>
            </w:tcBorders>
            <w:noWrap/>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12.加快饮水安全基础设施建设，持续提升自来水普及率，水质达标，乡镇饮用水源依法划定水源保护区或保护范围，保护区内无任何可能危害水源水质的设施，无 有碍水源水质的活动。</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spacing w:before="74" w:line="221" w:lineRule="auto"/>
              <w:jc w:val="center"/>
              <w:rPr>
                <w:rFonts w:ascii="宋体" w:eastAsia="宋体" w:cs="宋体"/>
                <w:spacing w:val="0"/>
                <w:sz w:val="21"/>
                <w:szCs w:val="21"/>
              </w:rPr>
            </w:pPr>
            <w:r>
              <w:rPr>
                <w:rFonts w:ascii="宋体" w:eastAsia="宋体" w:cs="宋体"/>
                <w:spacing w:val="0"/>
                <w:sz w:val="21"/>
                <w:szCs w:val="21"/>
              </w:rPr>
              <w:t>3分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46"/>
          <w:gridAfter w:val="1"/>
          <w:wAfter w:w="17" w:type="dxa"/>
        </w:trPr>
        <w:tc>
          <w:tcPr>
            <w:tcW w:w="1567" w:type="dxa"/>
            <w:gridSpan w:val="3"/>
            <w:vMerge/>
            <w:tcBorders>
              <w:top w:val="nil"/>
              <w:left w:val="single" w:sz="4" w:space="0" w:color="000000"/>
              <w:bottom w:val="nil"/>
              <w:right w:val="single" w:sz="4" w:space="0" w:color="000000"/>
            </w:tcBorders>
            <w:noWrap/>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spacing w:val="0"/>
                <w:sz w:val="21"/>
                <w:szCs w:val="21"/>
              </w:rPr>
            </w:pPr>
            <w:r>
              <w:rPr>
                <w:rFonts w:ascii="宋体" w:eastAsia="宋体" w:cs="宋体"/>
                <w:spacing w:val="0"/>
                <w:sz w:val="21"/>
                <w:szCs w:val="21"/>
              </w:rPr>
              <w:t>13.有正常运行的污水集中处理设施，推进生活污水源头减量和尾水回收利用。</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247" w:line="218" w:lineRule="auto"/>
              <w:ind w:left="277"/>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04"/>
          <w:gridAfter w:val="1"/>
          <w:wAfter w:w="17" w:type="dxa"/>
        </w:trPr>
        <w:tc>
          <w:tcPr>
            <w:tcW w:w="1567" w:type="dxa"/>
            <w:gridSpan w:val="3"/>
            <w:vMerge/>
            <w:tcBorders>
              <w:top w:val="nil"/>
              <w:left w:val="single" w:sz="4" w:space="0" w:color="000000"/>
              <w:bottom w:val="single" w:sz="4" w:space="0" w:color="000000"/>
              <w:right w:val="single" w:sz="4" w:space="0" w:color="000000"/>
            </w:tcBorders>
            <w:noWrap/>
          </w:tcPr>
          <w:p/>
        </w:tc>
        <w:tc>
          <w:tcPr>
            <w:tcW w:w="510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textAlignment w:val="auto"/>
              <w:rPr>
                <w:rFonts w:ascii="宋体" w:eastAsia="宋体" w:cs="宋体" w:hint="eastAsia"/>
                <w:spacing w:val="0"/>
                <w:sz w:val="21"/>
                <w:szCs w:val="21"/>
                <w:lang w:eastAsia="zh-CN"/>
              </w:rPr>
            </w:pPr>
            <w:r>
              <w:rPr>
                <w:rFonts w:ascii="宋体" w:eastAsia="宋体" w:cs="宋体"/>
                <w:spacing w:val="0"/>
                <w:sz w:val="21"/>
                <w:szCs w:val="21"/>
              </w:rPr>
              <w:t>14.辖区内河流、沟渠等水体无“黑臭”现象</w:t>
            </w:r>
            <w:r>
              <w:rPr>
                <w:rFonts w:ascii="宋体" w:eastAsia="宋体" w:cs="宋体" w:hint="eastAsia"/>
                <w:spacing w:val="0"/>
                <w:sz w:val="21"/>
                <w:szCs w:val="21"/>
                <w:lang w:eastAsia="zh-CN"/>
              </w:rPr>
              <w:t>。</w:t>
            </w:r>
          </w:p>
        </w:tc>
        <w:tc>
          <w:tcPr>
            <w:tcW w:w="7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tcPr>
          <w:p>
            <w:pPr>
              <w:spacing w:before="248" w:line="218" w:lineRule="auto"/>
              <w:ind w:left="277"/>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97"/>
          <w:gridBefore w:val="1"/>
          <w:wBefore w:w="19" w:type="dxa"/>
        </w:trPr>
        <w:tc>
          <w:tcPr>
            <w:tcW w:w="153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w:t>
            </w: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指标内容</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989"/>
          <w:gridBefore w:val="1"/>
          <w:wBefore w:w="19" w:type="dxa"/>
        </w:trPr>
        <w:tc>
          <w:tcPr>
            <w:tcW w:w="1537"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15.垃圾收运处置体系覆盖所有行政村，乡镇建有垃圾转运站，普及密闭运输车辆。</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89"/>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16. 因地制宜推进垃圾分类和资源化利用。</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79"/>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17.辖区内无露天焚烧垃圾或直接堆放、 填埋垃圾现象，铁路沿线垃圾有效管控。</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70"/>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18.医疗废物收集处理实现全覆盖。</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359"/>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19.辖区内居民普遍使用卫生厕所，积极推进厕所粪污无害化处理和资源化利用。在乡镇政府所在地、中小学、乡镇卫生院、 集贸市场、公路沿线等地建设卫生公厕。</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29"/>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20.农业生产中无使用违禁农药现象，病死畜禽无随意丢弃现象，无秸秆焚烧现象 。</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93"/>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21.辖区内无贩卖、制售、食用野生动物现象。加强活禽经营市场管理。</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056"/>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22.定期组织开展病媒生物防制，鼠、蚊、蝇、蟑螂等病媒生物密度达到国家病媒生物密度控制水平C级标准。</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40"/>
          <w:gridBefore w:val="1"/>
          <w:wBefore w:w="19" w:type="dxa"/>
        </w:trPr>
        <w:tc>
          <w:tcPr>
            <w:tcW w:w="1537" w:type="dxa"/>
            <w:vMerge/>
            <w:tcBorders>
              <w:top w:val="nil"/>
              <w:left w:val="single" w:sz="4" w:space="0" w:color="000000"/>
              <w:bottom w:val="single" w:sz="4" w:space="0" w:color="000000"/>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23.加强工业噪声、建筑施工噪声、交通运输噪声和社会生活噪声等治理。</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62"/>
          <w:gridBefore w:val="1"/>
          <w:wBefore w:w="19" w:type="dxa"/>
        </w:trPr>
        <w:tc>
          <w:tcPr>
            <w:tcW w:w="1537" w:type="dxa"/>
            <w:vMerge w:val="restart"/>
            <w:tcBorders>
              <w:top w:val="single" w:sz="4" w:space="0" w:color="000000"/>
              <w:left w:val="single" w:sz="4" w:space="0" w:color="000000"/>
              <w:bottom w:val="nil"/>
              <w:right w:val="single" w:sz="4" w:space="0" w:color="000000"/>
            </w:tcBorders>
            <w:noWrap/>
          </w:tcPr>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line="254" w:lineRule="auto"/>
              <w:rPr>
                <w:rFonts w:ascii="Arial" w:hAnsi="Arial"/>
                <w:sz w:val="21"/>
              </w:rPr>
            </w:pPr>
          </w:p>
          <w:p>
            <w:pPr>
              <w:spacing w:before="75" w:line="218" w:lineRule="auto"/>
              <w:jc w:val="center"/>
              <w:rPr>
                <w:rFonts w:ascii="微软雅黑" w:eastAsia="微软雅黑" w:cs="微软雅黑" w:hint="eastAsia"/>
                <w:b/>
                <w:bCs/>
                <w:sz w:val="24"/>
                <w:szCs w:val="24"/>
              </w:rPr>
            </w:pPr>
            <w:r>
              <w:rPr>
                <w:rFonts w:ascii="微软雅黑" w:eastAsia="微软雅黑" w:cs="微软雅黑" w:hint="eastAsia"/>
                <w:b/>
                <w:bCs/>
                <w:spacing w:val="-5"/>
                <w:sz w:val="24"/>
                <w:szCs w:val="24"/>
              </w:rPr>
              <w:t>健康社会</w:t>
            </w:r>
          </w:p>
          <w:p>
            <w:pPr>
              <w:spacing w:before="102" w:line="221" w:lineRule="auto"/>
              <w:jc w:val="center"/>
              <w:rPr>
                <w:rFonts w:ascii="宋体" w:eastAsia="宋体" w:cs="宋体"/>
                <w:sz w:val="23"/>
                <w:szCs w:val="23"/>
              </w:rPr>
            </w:pPr>
            <w:r>
              <w:rPr>
                <w:rFonts w:ascii="微软雅黑" w:eastAsia="微软雅黑" w:cs="微软雅黑" w:hint="eastAsia"/>
                <w:b/>
                <w:bCs/>
                <w:spacing w:val="10"/>
                <w:sz w:val="24"/>
                <w:szCs w:val="24"/>
              </w:rPr>
              <w:t>(30分)</w:t>
            </w: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24、落实基本养老保险、大病保险、最低生活保障等社会保障制度。</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position w:val="0"/>
                <w:sz w:val="21"/>
                <w:szCs w:val="21"/>
              </w:rPr>
            </w:pPr>
            <w:r>
              <w:rPr>
                <w:rFonts w:ascii="宋体" w:eastAsia="宋体" w:cs="宋体"/>
                <w:spacing w:val="0"/>
                <w:position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position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519"/>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25.发展农村互助性养老服务。保障独居、空巢等特殊困难老年人养老服务需求。推进医养结合，为高龄、行动不便等居家老年人提供家庭病床、巡诊等上门医疗服务 。</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6分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79"/>
          <w:gridBefore w:val="1"/>
          <w:wBefore w:w="19" w:type="dxa"/>
        </w:trPr>
        <w:tc>
          <w:tcPr>
            <w:tcW w:w="1537" w:type="dxa"/>
            <w:vMerge/>
            <w:tcBorders>
              <w:top w:val="nil"/>
              <w:left w:val="single" w:sz="4" w:space="0" w:color="000000"/>
              <w:bottom w:val="nil"/>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26.加快托育服务网络建设，为留守、孤儿等特殊儿童群体提供照护服务和医育结合服务。</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288"/>
          <w:gridBefore w:val="1"/>
          <w:wBefore w:w="19" w:type="dxa"/>
        </w:trPr>
        <w:tc>
          <w:tcPr>
            <w:tcW w:w="1537" w:type="dxa"/>
            <w:vMerge/>
            <w:tcBorders>
              <w:top w:val="nil"/>
              <w:left w:val="single" w:sz="4" w:space="0" w:color="000000"/>
              <w:bottom w:val="single" w:sz="4" w:space="0" w:color="000000"/>
              <w:right w:val="single" w:sz="4" w:space="0" w:color="000000"/>
            </w:tcBorders>
            <w:noWrap/>
          </w:tcPr>
          <w:p/>
        </w:tc>
        <w:tc>
          <w:tcPr>
            <w:tcW w:w="5094"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27.辖区企业开展员工健康管理，落实职业病防护措施，杜绝重特大安全生产事故和职业病危害事故。积极推进健康企业建 设 。</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50" w:type="dxa"/>
            <w:gridSpan w:val="2"/>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gridSpan w:val="2"/>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sectPr>
          <w:pgSz w:w="11900" w:h="16840"/>
          <w:pgMar w:top="1417" w:right="1375" w:bottom="1134" w:left="1395" w:header="0" w:footer="0" w:gutter="0"/>
          <w:docGrid w:linePitch="312" w:charSpace="0"/>
        </w:sectPr>
      </w:pPr>
    </w:p>
    <w:tbl>
      <w:tblPr>
        <w:jc w:val="left"/>
        <w:tblInd w:w="-137" w:type="dxa"/>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535"/>
        <w:gridCol w:w="5082"/>
        <w:gridCol w:w="767"/>
        <w:gridCol w:w="1333"/>
        <w:gridCol w:w="817"/>
      </w:tblGrid>
      <w:tr>
        <w:trPr>
          <w:trHeight w:val="677"/>
        </w:trPr>
        <w:tc>
          <w:tcPr>
            <w:tcW w:w="153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w:t>
            </w: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指标内容</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8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919"/>
        </w:trPr>
        <w:tc>
          <w:tcPr>
            <w:tcW w:w="1535" w:type="dxa"/>
            <w:vMerge w:val="restart"/>
            <w:tcBorders>
              <w:top w:val="single" w:sz="4" w:space="0" w:color="000000"/>
              <w:left w:val="single" w:sz="4" w:space="0" w:color="000000"/>
              <w:bottom w:val="nil"/>
              <w:right w:val="single" w:sz="4" w:space="0" w:color="000000"/>
            </w:tcBorders>
            <w:noWrap/>
          </w:tcPr>
          <w:p>
            <w:pPr>
              <w:rPr>
                <w:rFonts w:ascii="Arial" w:hAnsi="Arial"/>
                <w:sz w:val="21"/>
              </w:rPr>
            </w:p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28.保障学前教育和义务教育的公平性和可及性，积极推进健康学校建设，</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30"/>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position w:val="0"/>
                <w:sz w:val="21"/>
                <w:szCs w:val="21"/>
              </w:rPr>
              <w:t>29.健康社区、健康村建设覆盖率不低于30%。</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49"/>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30.加强假冒伪劣食品治理，强化农产品质量安全和食品安全监管，积极推行“明厨亮灶",近三年内未发生食品安全事件。</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8分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现场勘蔡</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76"/>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31.公共场所消防设施齐全、完好。在易发生溺水、跌落等伤害的区域设置安全标识和保护设施，</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20"/>
        </w:trPr>
        <w:tc>
          <w:tcPr>
            <w:tcW w:w="1535" w:type="dxa"/>
            <w:vMerge/>
            <w:tcBorders>
              <w:top w:val="nil"/>
              <w:left w:val="single" w:sz="4" w:space="0" w:color="000000"/>
              <w:bottom w:val="single" w:sz="4" w:space="0" w:color="000000"/>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32.有自然灾害救助物资储备和灾害救助应急预案，并定期开展演练。</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4分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0"/>
        </w:trPr>
        <w:tc>
          <w:tcPr>
            <w:tcW w:w="1535" w:type="dxa"/>
            <w:vMerge w:val="restart"/>
            <w:tcBorders>
              <w:top w:val="single" w:sz="4" w:space="0" w:color="000000"/>
              <w:left w:val="single" w:sz="4" w:space="0" w:color="000000"/>
              <w:bottom w:val="nil"/>
              <w:right w:val="single" w:sz="4" w:space="0" w:color="000000"/>
            </w:tcBorders>
            <w:noWrap/>
            <w:vAlign w:val="center"/>
          </w:tcPr>
          <w:p>
            <w:pPr>
              <w:spacing w:before="71" w:line="218" w:lineRule="auto"/>
              <w:jc w:val="center"/>
              <w:rPr>
                <w:rFonts w:ascii="微软雅黑" w:eastAsia="微软雅黑" w:cs="微软雅黑" w:hint="eastAsia"/>
                <w:b/>
                <w:bCs/>
                <w:sz w:val="24"/>
                <w:szCs w:val="24"/>
              </w:rPr>
            </w:pPr>
            <w:r>
              <w:rPr>
                <w:rFonts w:ascii="微软雅黑" w:eastAsia="微软雅黑" w:cs="微软雅黑" w:hint="eastAsia"/>
                <w:b/>
                <w:bCs/>
                <w:spacing w:val="-4"/>
                <w:sz w:val="24"/>
                <w:szCs w:val="24"/>
              </w:rPr>
              <w:t>健康服务</w:t>
            </w:r>
          </w:p>
          <w:p>
            <w:pPr>
              <w:spacing w:before="52" w:line="221" w:lineRule="auto"/>
              <w:jc w:val="center"/>
              <w:rPr>
                <w:rFonts w:ascii="微软雅黑" w:eastAsia="微软雅黑" w:cs="微软雅黑" w:hint="eastAsia"/>
                <w:b/>
                <w:bCs/>
                <w:sz w:val="24"/>
                <w:szCs w:val="24"/>
              </w:rPr>
            </w:pPr>
            <w:r>
              <w:rPr>
                <w:rFonts w:ascii="微软雅黑" w:eastAsia="微软雅黑" w:cs="微软雅黑" w:hint="eastAsia"/>
                <w:b/>
                <w:bCs/>
                <w:spacing w:val="9"/>
                <w:sz w:val="24"/>
                <w:szCs w:val="24"/>
              </w:rPr>
              <w:t>(15分)</w:t>
            </w: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33.设有政府举办的标准化乡镇卫生院，并配备全科医生和公共卫生医师，积极推进“健康小屋”建设。</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3分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653"/>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40"/>
              <w:textAlignment w:val="auto"/>
              <w:rPr>
                <w:rFonts w:ascii="宋体" w:eastAsia="宋体" w:cs="宋体"/>
                <w:spacing w:val="0"/>
                <w:sz w:val="21"/>
                <w:szCs w:val="21"/>
              </w:rPr>
            </w:pPr>
            <w:r>
              <w:rPr>
                <w:rFonts w:ascii="宋体" w:eastAsia="宋体" w:cs="宋体"/>
                <w:spacing w:val="0"/>
                <w:sz w:val="21"/>
                <w:szCs w:val="21"/>
              </w:rPr>
              <w:t>34.每个村卫生室均达到建设标准并配备合格村医。</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60"/>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35.能为辖区内群众提供预防、保健、健康教育和常见病、多发病的诊疗等基本医疗卫生服务。</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999"/>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36.面向居民开展健康教育和健康科普，普及健康知识和技能。</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144"/>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37.建立健全突发公共卫生事件和重大疫情防控机制、疫情防控物资储备制度，加强医疗卫生机构能力建设，推行网格化管理 。</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4分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221" w:right="0" w:hanging="221"/>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221" w:right="0" w:hanging="221"/>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70"/>
        </w:trPr>
        <w:tc>
          <w:tcPr>
            <w:tcW w:w="1535" w:type="dxa"/>
            <w:vMerge/>
            <w:tcBorders>
              <w:top w:val="nil"/>
              <w:left w:val="single" w:sz="4" w:space="0" w:color="000000"/>
              <w:bottom w:val="single" w:sz="4" w:space="0" w:color="000000"/>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38.建立心理咨询室，配备专兼职心理健康辅导员，提供心理健康咨询等服务。</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760"/>
        </w:trPr>
        <w:tc>
          <w:tcPr>
            <w:tcW w:w="1535" w:type="dxa"/>
            <w:vMerge w:val="restart"/>
            <w:tcBorders>
              <w:top w:val="single" w:sz="4" w:space="0" w:color="000000"/>
              <w:left w:val="single" w:sz="4" w:space="0" w:color="000000"/>
              <w:bottom w:val="nil"/>
              <w:right w:val="single" w:sz="4" w:space="0" w:color="000000"/>
            </w:tcBorders>
            <w:noWrap/>
            <w:vAlign w:val="center"/>
          </w:tcPr>
          <w:p>
            <w:pPr>
              <w:spacing w:before="72" w:line="218" w:lineRule="auto"/>
              <w:jc w:val="center"/>
              <w:rPr>
                <w:rFonts w:ascii="微软雅黑" w:eastAsia="微软雅黑" w:cs="微软雅黑" w:hint="eastAsia"/>
                <w:b/>
                <w:bCs/>
                <w:sz w:val="24"/>
                <w:szCs w:val="24"/>
              </w:rPr>
            </w:pPr>
            <w:r>
              <w:rPr>
                <w:rFonts w:ascii="微软雅黑" w:eastAsia="微软雅黑" w:cs="微软雅黑" w:hint="eastAsia"/>
                <w:b/>
                <w:bCs/>
                <w:spacing w:val="-2"/>
                <w:sz w:val="24"/>
                <w:szCs w:val="24"/>
              </w:rPr>
              <w:t>健康文化</w:t>
            </w:r>
          </w:p>
          <w:p>
            <w:pPr>
              <w:spacing w:before="89" w:line="221" w:lineRule="auto"/>
              <w:jc w:val="center"/>
              <w:rPr>
                <w:rFonts w:ascii="微软雅黑" w:eastAsia="微软雅黑" w:cs="微软雅黑" w:hint="eastAsia"/>
                <w:b/>
                <w:bCs/>
                <w:sz w:val="24"/>
                <w:szCs w:val="24"/>
              </w:rPr>
            </w:pPr>
            <w:r>
              <w:rPr>
                <w:rFonts w:ascii="微软雅黑" w:eastAsia="微软雅黑" w:cs="微软雅黑" w:hint="eastAsia"/>
                <w:b/>
                <w:bCs/>
                <w:spacing w:val="9"/>
                <w:sz w:val="24"/>
                <w:szCs w:val="24"/>
              </w:rPr>
              <w:t>(10分)</w:t>
            </w: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ascii="宋体" w:eastAsia="宋体" w:cs="宋体"/>
                <w:spacing w:val="0"/>
                <w:sz w:val="21"/>
                <w:szCs w:val="21"/>
              </w:rPr>
            </w:pPr>
            <w:r>
              <w:rPr>
                <w:rFonts w:ascii="宋体" w:eastAsia="宋体" w:cs="宋体"/>
                <w:spacing w:val="0"/>
                <w:sz w:val="21"/>
                <w:szCs w:val="21"/>
              </w:rPr>
              <w:t>39.机关干部带头践行文明健康绿色环保生活方式，严格遵守党政机关和公共场所控烟规定。</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现场勘察</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820"/>
        </w:trPr>
        <w:tc>
          <w:tcPr>
            <w:tcW w:w="1535" w:type="dxa"/>
            <w:vMerge/>
            <w:tcBorders>
              <w:top w:val="nil"/>
              <w:left w:val="single" w:sz="4" w:space="0" w:color="000000"/>
              <w:bottom w:val="nil"/>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40.开展健康家庭建设活动。鼓励开展“健康达人”评选。</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1分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22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hanging="22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r>
        <w:trPr>
          <w:trHeight w:val="1486"/>
        </w:trPr>
        <w:tc>
          <w:tcPr>
            <w:tcW w:w="1535" w:type="dxa"/>
            <w:vMerge/>
            <w:tcBorders>
              <w:top w:val="nil"/>
              <w:left w:val="single" w:sz="4" w:space="0" w:color="000000"/>
              <w:bottom w:val="single" w:sz="4" w:space="0" w:color="000000"/>
              <w:right w:val="single" w:sz="4" w:space="0" w:color="000000"/>
            </w:tcBorders>
            <w:noWrap/>
          </w:tcPr>
          <w:p/>
        </w:tc>
        <w:tc>
          <w:tcPr>
            <w:tcW w:w="5082"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textAlignment w:val="auto"/>
              <w:rPr>
                <w:rFonts w:ascii="宋体" w:eastAsia="宋体" w:cs="宋体"/>
                <w:spacing w:val="0"/>
                <w:sz w:val="21"/>
                <w:szCs w:val="21"/>
              </w:rPr>
            </w:pPr>
            <w:r>
              <w:rPr>
                <w:rFonts w:ascii="宋体" w:eastAsia="宋体" w:cs="宋体"/>
                <w:spacing w:val="0"/>
                <w:sz w:val="21"/>
                <w:szCs w:val="21"/>
              </w:rPr>
              <w:t>41.倡导无烟文化。辖区内党政机关均为无烟党政机关。辖区室内公共场所、工作</w:t>
            </w:r>
            <w:r>
              <w:rPr>
                <w:rFonts w:ascii="宋体" w:eastAsia="宋体" w:cs="宋体" w:hint="eastAsia"/>
                <w:spacing w:val="0"/>
                <w:sz w:val="21"/>
                <w:szCs w:val="21"/>
                <w:lang w:eastAsia="zh-CN"/>
              </w:rPr>
              <w:t>场</w:t>
            </w:r>
            <w:r>
              <w:rPr>
                <w:rFonts w:ascii="宋体" w:eastAsia="宋体" w:cs="宋体"/>
                <w:spacing w:val="0"/>
                <w:sz w:val="21"/>
                <w:szCs w:val="21"/>
              </w:rPr>
              <w:t>所禁止吸烟，主要建筑物入口处、电梯区域有明显的控烟标识。辖区内无烟草广告和促销，不得向未成年人销售烟酒。</w:t>
            </w:r>
          </w:p>
        </w:tc>
        <w:tc>
          <w:tcPr>
            <w:tcW w:w="76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rPr>
                <w:rFonts w:ascii="宋体" w:eastAsia="宋体" w:cs="宋体"/>
                <w:spacing w:val="0"/>
                <w:sz w:val="21"/>
                <w:szCs w:val="21"/>
              </w:rPr>
            </w:pPr>
            <w:r>
              <w:rPr>
                <w:rFonts w:ascii="宋体" w:eastAsia="宋体" w:cs="宋体"/>
                <w:spacing w:val="0"/>
                <w:sz w:val="21"/>
                <w:szCs w:val="21"/>
              </w:rPr>
              <w:t>2分</w:t>
            </w:r>
          </w:p>
        </w:tc>
        <w:tc>
          <w:tcPr>
            <w:tcW w:w="133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hanging="220"/>
              <w:jc w:val="center"/>
              <w:textAlignment w:val="auto"/>
              <w:rPr>
                <w:rFonts w:ascii="宋体" w:eastAsia="宋体" w:cs="宋体"/>
                <w:spacing w:val="0"/>
                <w:sz w:val="21"/>
                <w:szCs w:val="21"/>
              </w:rPr>
            </w:pPr>
            <w:r>
              <w:rPr>
                <w:rFonts w:ascii="宋体" w:eastAsia="宋体" w:cs="宋体"/>
                <w:spacing w:val="0"/>
                <w:sz w:val="21"/>
                <w:szCs w:val="21"/>
              </w:rPr>
              <w:t xml:space="preserve">现场勘察 </w:t>
            </w:r>
          </w:p>
          <w:p>
            <w:pPr>
              <w:keepNext w:val="0"/>
              <w:keepLines w:val="0"/>
              <w:pageBreakBefore w:val="0"/>
              <w:widowControl w:val="0"/>
              <w:kinsoku/>
              <w:wordWrap/>
              <w:overflowPunct/>
              <w:topLinePunct w:val="0"/>
              <w:autoSpaceDE/>
              <w:autoSpaceDN/>
              <w:bidi w:val="0"/>
              <w:adjustRightInd/>
              <w:snapToGrid/>
              <w:spacing w:line="360" w:lineRule="exact"/>
              <w:ind w:left="0" w:right="0" w:hanging="22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17" w:type="dxa"/>
            <w:tcBorders>
              <w:top w:val="single" w:sz="4" w:space="0" w:color="000000"/>
              <w:left w:val="single" w:sz="4" w:space="0" w:color="000000"/>
              <w:bottom w:val="single" w:sz="4" w:space="0" w:color="000000"/>
              <w:right w:val="single" w:sz="4" w:space="0" w:color="000000"/>
            </w:tcBorders>
            <w:noWrap/>
          </w:tcPr>
          <w:p>
            <w:pPr>
              <w:rPr>
                <w:rFonts w:ascii="Arial" w:hAnsi="Arial"/>
                <w:sz w:val="21"/>
              </w:rPr>
            </w:pPr>
          </w:p>
        </w:tc>
      </w:tr>
    </w:tbl>
    <w:p>
      <w:pPr>
        <w:rPr>
          <w:rFonts w:ascii="Arial" w:hAnsi="Arial"/>
          <w:sz w:val="21"/>
        </w:rPr>
      </w:pPr>
    </w:p>
    <w:p>
      <w:pPr>
        <w:sectPr>
          <w:pgSz w:w="11900" w:h="16840"/>
          <w:pgMar w:top="1429" w:right="1366" w:bottom="1134" w:left="1378" w:header="0" w:footer="0" w:gutter="0"/>
          <w:docGrid w:linePitch="312" w:charSpace="0"/>
        </w:sectPr>
      </w:pPr>
    </w:p>
    <w:tbl>
      <w:tblPr>
        <w:jc w:val="left"/>
        <w:tblInd w:w="5" w:type="dx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537"/>
        <w:gridCol w:w="4913"/>
        <w:gridCol w:w="783"/>
        <w:gridCol w:w="1317"/>
        <w:gridCol w:w="800"/>
      </w:tblGrid>
      <w:tr>
        <w:trPr>
          <w:trHeight w:val="765"/>
        </w:trPr>
        <w:tc>
          <w:tcPr>
            <w:tcW w:w="153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w:t>
            </w:r>
          </w:p>
        </w:tc>
        <w:tc>
          <w:tcPr>
            <w:tcW w:w="491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指标内容</w:t>
            </w:r>
          </w:p>
        </w:tc>
        <w:tc>
          <w:tcPr>
            <w:tcW w:w="7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分值</w:t>
            </w:r>
          </w:p>
        </w:tc>
        <w:tc>
          <w:tcPr>
            <w:tcW w:w="1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评估方式</w:t>
            </w:r>
          </w:p>
        </w:tc>
        <w:tc>
          <w:tcPr>
            <w:tcW w:w="80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微软雅黑" w:eastAsia="微软雅黑" w:cs="微软雅黑" w:hint="eastAsia"/>
                <w:b/>
                <w:bCs/>
                <w:spacing w:val="0"/>
                <w:position w:val="0"/>
                <w:sz w:val="24"/>
                <w:szCs w:val="24"/>
              </w:rPr>
            </w:pPr>
            <w:r>
              <w:rPr>
                <w:rFonts w:ascii="微软雅黑" w:eastAsia="微软雅黑" w:cs="微软雅黑" w:hint="eastAsia"/>
                <w:b/>
                <w:bCs/>
                <w:spacing w:val="0"/>
                <w:position w:val="0"/>
                <w:sz w:val="24"/>
                <w:szCs w:val="24"/>
              </w:rPr>
              <w:t>得分</w:t>
            </w:r>
          </w:p>
        </w:tc>
      </w:tr>
      <w:tr>
        <w:trPr>
          <w:trHeight w:val="909"/>
        </w:trPr>
        <w:tc>
          <w:tcPr>
            <w:tcW w:w="1537" w:type="dxa"/>
            <w:vMerge w:val="restart"/>
            <w:tcBorders>
              <w:top w:val="single" w:sz="4" w:space="0" w:color="000000"/>
              <w:left w:val="single" w:sz="4" w:space="0" w:color="000000"/>
              <w:bottom w:val="nil"/>
              <w:right w:val="single" w:sz="4" w:space="0" w:color="000000"/>
            </w:tcBorders>
            <w:noWrap/>
          </w:tcPr>
          <w:p>
            <w:pPr>
              <w:rPr>
                <w:rFonts w:ascii="Arial" w:hAnsi="Arial"/>
                <w:sz w:val="21"/>
                <w:szCs w:val="21"/>
              </w:rPr>
            </w:pPr>
          </w:p>
        </w:tc>
        <w:tc>
          <w:tcPr>
            <w:tcW w:w="491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42.倡导全民健身文化。辖区建有公共健身设施，发挥志愿者作用，组织开展群众性体育活动。</w:t>
            </w:r>
          </w:p>
        </w:tc>
        <w:tc>
          <w:tcPr>
            <w:tcW w:w="7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Arial" w:hAnsi="Arial"/>
                <w:spacing w:val="0"/>
                <w:sz w:val="21"/>
                <w:szCs w:val="21"/>
              </w:rPr>
            </w:pPr>
            <w:r>
              <w:rPr>
                <w:rFonts w:ascii="宋体" w:eastAsia="宋体" w:cs="宋体"/>
                <w:spacing w:val="0"/>
                <w:sz w:val="21"/>
                <w:szCs w:val="21"/>
              </w:rPr>
              <w:t>2分</w:t>
            </w:r>
          </w:p>
        </w:tc>
        <w:tc>
          <w:tcPr>
            <w:tcW w:w="1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资料审查</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Arial" w:hAnsi="Arial"/>
                <w:spacing w:val="0"/>
                <w:sz w:val="21"/>
                <w:szCs w:val="21"/>
              </w:rPr>
            </w:pPr>
            <w:r>
              <w:rPr>
                <w:rFonts w:ascii="宋体" w:eastAsia="宋体" w:cs="宋体"/>
                <w:spacing w:val="0"/>
                <w:sz w:val="21"/>
                <w:szCs w:val="21"/>
              </w:rPr>
              <w:t>访谈</w:t>
            </w:r>
          </w:p>
        </w:tc>
        <w:tc>
          <w:tcPr>
            <w:tcW w:w="800"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148"/>
        </w:trPr>
        <w:tc>
          <w:tcPr>
            <w:tcW w:w="1537" w:type="dxa"/>
            <w:vMerge/>
            <w:tcBorders>
              <w:top w:val="nil"/>
              <w:left w:val="single" w:sz="4" w:space="0" w:color="000000"/>
              <w:bottom w:val="nil"/>
              <w:right w:val="single" w:sz="4" w:space="0" w:color="000000"/>
            </w:tcBorders>
            <w:noWrap/>
          </w:tcPr>
          <w:p/>
        </w:tc>
        <w:tc>
          <w:tcPr>
            <w:tcW w:w="491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43.倡导绿色环保文化。引导辖区干部群众低碳出行，减少使用塑料制品、过度包装产品和一次性用品。</w:t>
            </w:r>
          </w:p>
        </w:tc>
        <w:tc>
          <w:tcPr>
            <w:tcW w:w="7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1分</w:t>
            </w:r>
          </w:p>
        </w:tc>
        <w:tc>
          <w:tcPr>
            <w:tcW w:w="1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00"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148"/>
        </w:trPr>
        <w:tc>
          <w:tcPr>
            <w:tcW w:w="1537" w:type="dxa"/>
            <w:vMerge/>
            <w:tcBorders>
              <w:top w:val="nil"/>
              <w:left w:val="single" w:sz="4" w:space="0" w:color="000000"/>
              <w:bottom w:val="nil"/>
              <w:right w:val="single" w:sz="4" w:space="0" w:color="000000"/>
            </w:tcBorders>
            <w:noWrap/>
          </w:tcPr>
          <w:p/>
        </w:tc>
        <w:tc>
          <w:tcPr>
            <w:tcW w:w="491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44.倡导健康消费理念。不购买、不消费假冒伪劣食品。积极推广分餐制和公筷制，倡导“光盘行动”。</w:t>
            </w:r>
          </w:p>
        </w:tc>
        <w:tc>
          <w:tcPr>
            <w:tcW w:w="7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1分</w:t>
            </w:r>
          </w:p>
        </w:tc>
        <w:tc>
          <w:tcPr>
            <w:tcW w:w="1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00"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r>
        <w:trPr>
          <w:trHeight w:val="1128"/>
        </w:trPr>
        <w:tc>
          <w:tcPr>
            <w:tcW w:w="1537" w:type="dxa"/>
            <w:vMerge/>
            <w:tcBorders>
              <w:top w:val="nil"/>
              <w:left w:val="single" w:sz="4" w:space="0" w:color="000000"/>
              <w:bottom w:val="single" w:sz="4" w:space="0" w:color="auto"/>
              <w:right w:val="single" w:sz="4" w:space="0" w:color="000000"/>
            </w:tcBorders>
            <w:noWrap/>
          </w:tcPr>
          <w:p/>
        </w:tc>
        <w:tc>
          <w:tcPr>
            <w:tcW w:w="4913" w:type="dxa"/>
            <w:tcBorders>
              <w:top w:val="single" w:sz="4" w:space="0" w:color="000000"/>
              <w:left w:val="single" w:sz="4" w:space="0" w:color="000000"/>
              <w:bottom w:val="single" w:sz="4" w:space="0" w:color="auto"/>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both"/>
              <w:textAlignment w:val="auto"/>
              <w:rPr>
                <w:rFonts w:ascii="宋体" w:eastAsia="宋体" w:cs="宋体"/>
                <w:spacing w:val="0"/>
                <w:sz w:val="21"/>
                <w:szCs w:val="21"/>
              </w:rPr>
            </w:pPr>
            <w:r>
              <w:rPr>
                <w:rFonts w:ascii="宋体" w:eastAsia="宋体" w:cs="宋体"/>
                <w:spacing w:val="0"/>
                <w:sz w:val="21"/>
                <w:szCs w:val="21"/>
              </w:rPr>
              <w:t>45.倡导文明乡风，提倡文明婚育和安全性行为，鼓励辖区单位和居民积极参加无偿献血、志愿者等社会公益活动，杜绝赌博、吸毒、酗酒、卖淫嫖娼等不良现象。</w:t>
            </w:r>
          </w:p>
        </w:tc>
        <w:tc>
          <w:tcPr>
            <w:tcW w:w="783"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2分</w:t>
            </w:r>
          </w:p>
        </w:tc>
        <w:tc>
          <w:tcPr>
            <w:tcW w:w="1317"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现场勘察</w:t>
            </w:r>
          </w:p>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rPr>
                <w:rFonts w:ascii="宋体" w:eastAsia="宋体" w:cs="宋体"/>
                <w:spacing w:val="0"/>
                <w:sz w:val="21"/>
                <w:szCs w:val="21"/>
              </w:rPr>
            </w:pPr>
            <w:r>
              <w:rPr>
                <w:rFonts w:ascii="宋体" w:eastAsia="宋体" w:cs="宋体"/>
                <w:spacing w:val="0"/>
                <w:sz w:val="21"/>
                <w:szCs w:val="21"/>
              </w:rPr>
              <w:t>访谈</w:t>
            </w:r>
          </w:p>
        </w:tc>
        <w:tc>
          <w:tcPr>
            <w:tcW w:w="800" w:type="dxa"/>
            <w:tcBorders>
              <w:top w:val="single" w:sz="4" w:space="0" w:color="000000"/>
              <w:left w:val="single" w:sz="4" w:space="0" w:color="000000"/>
              <w:bottom w:val="single" w:sz="4" w:space="0" w:color="000000"/>
              <w:right w:val="single" w:sz="4" w:space="0" w:color="000000"/>
            </w:tcBorders>
            <w:noWrap/>
          </w:tcPr>
          <w:p>
            <w:pPr>
              <w:rPr>
                <w:rFonts w:ascii="Arial" w:hAnsi="Arial"/>
                <w:sz w:val="21"/>
                <w:szCs w:val="21"/>
              </w:rPr>
            </w:pPr>
          </w:p>
        </w:tc>
      </w:tr>
    </w:tbl>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eastAsia="宋体" w:cs="宋体"/>
          <w:sz w:val="28"/>
          <w:szCs w:val="28"/>
        </w:rPr>
      </w:pPr>
      <w:r>
        <w:rPr>
          <w:rFonts w:ascii="宋体" w:eastAsia="宋体" w:cs="宋体"/>
          <w:sz w:val="21"/>
          <w:szCs w:val="21"/>
        </w:rPr>
        <w:t>说明：健康乡镇建设评估表采取百分制，现场评估达</w:t>
      </w:r>
      <w:r>
        <w:rPr>
          <w:rFonts w:ascii="宋体" w:eastAsia="宋体" w:cs="宋体"/>
          <w:spacing w:val="-1"/>
          <w:sz w:val="21"/>
          <w:szCs w:val="21"/>
        </w:rPr>
        <w:t>到80分及以上，认为达到健康</w:t>
      </w:r>
      <w:r>
        <w:rPr>
          <w:rFonts w:ascii="宋体" w:eastAsia="宋体" w:cs="宋体"/>
          <w:spacing w:val="-6"/>
          <w:sz w:val="21"/>
          <w:szCs w:val="21"/>
        </w:rPr>
        <w:t>乡镇</w:t>
      </w:r>
      <w:r>
        <w:rPr>
          <w:rFonts w:ascii="宋体" w:eastAsia="宋体" w:cs="宋体"/>
          <w:spacing w:val="-12"/>
          <w:sz w:val="21"/>
          <w:szCs w:val="21"/>
        </w:rPr>
        <w:t>标准。</w:t>
      </w:r>
    </w:p>
    <w:p>
      <w:pPr>
        <w:spacing w:line="218" w:lineRule="auto"/>
        <w:ind w:left="555"/>
        <w:rPr>
          <w:rFonts w:ascii="宋体" w:eastAsia="宋体" w:cs="宋体"/>
          <w:spacing w:val="-23"/>
          <w:sz w:val="25"/>
          <w:szCs w:val="25"/>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eastAsia="宋体" w:cs="宋体"/>
          <w:sz w:val="21"/>
          <w:szCs w:val="21"/>
          <w:lang w:val="en-US" w:eastAsia="zh-CN"/>
        </w:rPr>
      </w:pPr>
    </w:p>
    <w:sectPr>
      <w:pgSz w:w="11906" w:h="16838"/>
      <w:pgMar w:top="1440" w:right="1349" w:bottom="1157" w:left="1406"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 w:name="CESI仿宋-GB2312">
    <w:altName w:val="仿宋"/>
    <w:panose1 w:val="02000500000000000000"/>
    <w:charset w:val="86"/>
    <w:family w:val="script"/>
    <w:pitch w:val="variable"/>
    <w:sig w:usb0="00000000" w:usb1="00000000" w:usb2="00000010" w:usb3="00000000" w:csb0="0004000F" w:csb1="00000000"/>
  </w:font>
  <w:font w:name="仿宋_GB2312">
    <w:altName w:val="永中仿宋"/>
    <w:panose1 w:val="02010609030101010101"/>
    <w:charset w:val="86"/>
    <w:family w:val="modern"/>
    <w:pitch w:val="variable"/>
    <w:sig w:usb0="00000000" w:usb1="00000000" w:usb2="00000000" w:usb3="00000000" w:csb0="00040000" w:csb1="00000000"/>
  </w:font>
  <w:font w:name="仿宋">
    <w:altName w:val="永中仿宋"/>
    <w:panose1 w:val="02010609060101010101"/>
    <w:charset w:val="86"/>
    <w:family w:val="auto"/>
    <w:pitch w:val="variable"/>
    <w:sig w:usb0="800002BF" w:usb1="38CF7CFA" w:usb2="00000016" w:usb3="00000000" w:csb0="00040001" w:csb1="00000000"/>
  </w:font>
  <w:font w:name="微软雅黑">
    <w:altName w:val="宋体"/>
    <w:panose1 w:val="020B0503020204020204"/>
    <w:charset w:val="86"/>
    <w:family w:val="auto"/>
    <w:pitch w:val="variable"/>
    <w:sig w:usb0="80000287" w:usb1="280F3C52" w:usb2="00000016" w:usb3="00000000" w:csb0="0004001F" w:csb1="00000000"/>
  </w:font>
  <w:font w:name="CESI黑体-GB2312">
    <w:panose1 w:val="02000500000000000000"/>
    <w:charset w:val="86"/>
    <w:family w:val="script"/>
    <w:pitch w:val="variable"/>
    <w:sig w:usb0="800002BF" w:usb1="184F6CF8" w:usb2="00000012" w:usb3="00000000" w:csb0="0004000F" w:csb1="00000000"/>
  </w:font>
  <w:font w:name="方正小标宋_GBK">
    <w:panose1 w:val="02000000000000000000"/>
    <w:charset w:val="86"/>
    <w:family w:val="script"/>
    <w:pitch w:val="variable"/>
    <w:sig w:usb0="A00002BF" w:usb1="38CF7CFA" w:usb2="00082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Arial">
    <w:altName w:val="DejaVu Sans"/>
    <w:panose1 w:val="020B0604020202020204"/>
    <w:charset w:val="01"/>
    <w:family w:val="swiss"/>
    <w:pitch w:val="variable"/>
    <w:sig w:usb0="E0002AFF" w:usb1="C0007843" w:usb2="00000009" w:usb3="00000000" w:csb0="400001FF" w:csb1="FFFF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28"/>
        <w:szCs w:val="28"/>
      </w:rPr>
    </w:pPr>
    <w:r>
      <w:rPr>
        <w:rStyle w:val="42"/>
        <w:rFonts w:ascii="宋体" w:hint="eastAsia"/>
        <w:sz w:val="28"/>
        <w:szCs w:val="28"/>
      </w:rPr>
      <w:fldChar w:fldCharType="begin"/>
    </w:r>
    <w:r>
      <w:rPr>
        <w:rStyle w:val="42"/>
        <w:rFonts w:ascii="宋体" w:hint="eastAsia"/>
        <w:sz w:val="28"/>
        <w:szCs w:val="28"/>
      </w:rPr>
      <w:instrText>Page</w:instrText>
    </w:r>
    <w:r>
      <w:rPr>
        <w:rStyle w:val="42"/>
        <w:rFonts w:ascii="宋体" w:hint="eastAsia"/>
        <w:sz w:val="28"/>
        <w:szCs w:val="28"/>
      </w:rPr>
      <w:fldChar w:fldCharType="separate"/>
    </w:r>
    <w:r>
      <w:rPr>
        <w:rStyle w:val="42"/>
        <w:rFonts w:ascii="宋体" w:hint="eastAsia"/>
        <w:sz w:val="28"/>
        <w:szCs w:val="28"/>
      </w:rPr>
      <w:t>- 1 -</w:t>
    </w:r>
    <w:r>
      <w:rPr>
        <w:rStyle w:val="42"/>
        <w:rFonts w:ascii="宋体" w:hint="eastAsia"/>
        <w:sz w:val="28"/>
        <w:szCs w:val="28"/>
      </w:rPr>
      <w:fldChar w:fldCharType="end"/>
    </w:r>
  </w:p>
  <w:p>
    <w:pPr>
      <w:pStyle w:val="33"/>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- 1 -</w:t>
    </w:r>
    <w:r>
      <w:rPr>
        <w:rStyle w:val="42"/>
      </w:rPr>
      <w:fldChar w:fldCharType="end"/>
    </w:r>
  </w:p>
  <w:p>
    <w:pPr>
      <w:pStyle w:val="33"/>
      <w:tabs>
        <w:tab w:val="center" w:pos="4153"/>
        <w:tab w:val="right" w:pos="8307"/>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- 1 -</w:t>
    </w:r>
    <w:r>
      <w:rPr>
        <w:rStyle w:val="42"/>
      </w:rPr>
      <w:fldChar w:fldCharType="end"/>
    </w:r>
  </w:p>
  <w:p>
    <w:pPr>
      <w:pStyle w:val="33"/>
      <w:tabs>
        <w:tab w:val="center" w:pos="4153"/>
        <w:tab w:val="right" w:pos="8307"/>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rFonts w:ascii="Arial" w:hAnsi="Arial"/>
        <w:sz w:val="2"/>
      </w:rPr>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rFonts w:ascii="Arial" w:hAnsi="Arial"/>
        <w:sz w:val="2"/>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M2Q4MzZmMjhjMGUyOGFiMTA4ZDdmOTgwYmZlNzRhNz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宋体" w:eastAsia="黑体" w:hAnsi="宋体"/>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7">
    <w:name w:val="index 7"/>
    <w:basedOn w:val="0"/>
    <w:autoRedefine/>
    <w:next w:val="0"/>
    <w:pPr>
      <w:ind w:left="2520"/>
    </w:pPr>
  </w:style>
  <w:style w:type="paragraph" w:styleId="32">
    <w:name w:val="header"/>
    <w:basedOn w:val="0"/>
    <w:pPr>
      <w:pBdr>
        <w:bottom w:val="single" w:sz="6" w:space="1" w:color="auto"/>
      </w:pBdr>
      <w:tabs>
        <w:tab w:val="center" w:pos="4153"/>
        <w:tab w:val="right" w:pos="8307"/>
      </w:tabs>
      <w:snapToGrid w:val="0"/>
      <w:jc w:val="center"/>
    </w:pPr>
    <w:rPr>
      <w:sz w:val="18"/>
    </w:rPr>
  </w:style>
  <w:style w:type="paragraph" w:styleId="33">
    <w:name w:val="footer"/>
    <w:basedOn w:val="0"/>
    <w:pPr>
      <w:tabs>
        <w:tab w:val="center" w:pos="4153"/>
        <w:tab w:val="right" w:pos="8307"/>
      </w:tabs>
      <w:snapToGrid w:val="0"/>
      <w:jc w:val="left"/>
    </w:pPr>
    <w:rPr>
      <w:sz w:val="18"/>
    </w:rPr>
  </w:style>
  <w:style w:type="character" w:styleId="42">
    <w:name w:val="page number"/>
    <w:basedOn w:val="10"/>
  </w:style>
  <w:style w:type="paragraph" w:customStyle="1" w:styleId="133">
    <w:name w:val="正文部分 Char Char Char"/>
    <w:basedOn w:val="0"/>
    <w:pPr>
      <w:widowControl w:val="0"/>
      <w:tabs>
        <w:tab w:val="left" w:pos="686"/>
      </w:tabs>
      <w:adjustRightInd w:val="0"/>
      <w:snapToGrid w:val="0"/>
      <w:spacing w:after="120" w:line="460" w:lineRule="exact"/>
      <w:jc w:val="both"/>
      <w:textAlignment w:val="baseline"/>
    </w:pPr>
    <w:rPr>
      <w:rFonts w:ascii="Calibri" w:eastAsia="宋体" w:cs="Times New Roman" w:hAnsi="Calibri"/>
      <w:kern w:val="2"/>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1594</TotalTime>
  <Application>Yozo_Office27021597764231179</Application>
  <Pages>1</Pages>
  <Words>42</Words>
  <Characters>46</Characters>
  <Lines>5</Lines>
  <Paragraphs>4</Paragraphs>
  <CharactersWithSpaces>46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美丽人生1414571053</dc:creator>
  <cp:lastModifiedBy>kylin</cp:lastModifiedBy>
  <cp:revision>1</cp:revision>
  <cp:lastPrinted>2023-09-19T00:25:03Z</cp:lastPrinted>
  <dcterms:created xsi:type="dcterms:W3CDTF">2023-09-04T08:22:00Z</dcterms:created>
  <dcterms:modified xsi:type="dcterms:W3CDTF">2023-09-19T06:31:20Z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2052-12.1.0.15374</vt:lpwstr>
  </property>
  <property fmtid="{D5CDD505-2E9C-101B-9397-08002B2CF9AE}" pid="3" name="ICV">
    <vt:lpwstr>42D5A41E73ED4F0993BD3B4ED03F837A_11</vt:lpwstr>
  </property>
</Properties>
</file>